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5538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786ADF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首钢长钢公司（招标、询比、竞价）</w:t>
      </w:r>
    </w:p>
    <w:p w14:paraId="675E2CE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2024*********项目报名资料</w:t>
      </w:r>
    </w:p>
    <w:p w14:paraId="5D8AC5C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1BF4B4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211DC8A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56E2AE0F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22C45287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25D8A3A2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799EECAE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报名单位：</w:t>
      </w:r>
    </w:p>
    <w:p w14:paraId="18DCB111"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参投标段：</w:t>
      </w:r>
    </w:p>
    <w:p w14:paraId="1811E220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联系人员：</w:t>
      </w:r>
    </w:p>
    <w:p w14:paraId="42BD8AD0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联系电话：</w:t>
      </w:r>
    </w:p>
    <w:p w14:paraId="0CEA44DB"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*年*月*日</w:t>
      </w:r>
    </w:p>
    <w:p w14:paraId="2BE74F9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94027D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首钢长钢公司招标项目报名资料目录</w:t>
      </w:r>
    </w:p>
    <w:p w14:paraId="2461B5B7">
      <w:pPr>
        <w:jc w:val="center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（红色字体部分为必须提供的材料）</w:t>
      </w:r>
    </w:p>
    <w:p w14:paraId="5FDE2E8E">
      <w:pPr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第一部分：基本资质（除特殊说明外，制作录入一PDF文档）</w:t>
      </w:r>
    </w:p>
    <w:p w14:paraId="5BE6F179"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1.首钢长钢公司使用单位前置证明材料（公告要求提供时提供）；</w:t>
      </w:r>
    </w:p>
    <w:p w14:paraId="42BD6642">
      <w:pPr>
        <w:jc w:val="left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2.《投标人投标信息一览表》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（盖章扫描件录入报名资料；单独再发一份可复制的电子版，非扫描盖章后的版本。请参阅《&lt;投标人信息一览表&gt;填写说明》认真规范填写！）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；</w:t>
      </w:r>
    </w:p>
    <w:p w14:paraId="36CFC964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3.《营业执照》扫描件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（最新的，请查阅《企业信用信息公示报告》中的“变更信息”部分予以确认。正本或副本扫描件提供一种即可）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；</w:t>
      </w:r>
    </w:p>
    <w:p w14:paraId="23C8AE3D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4.《开户许可证》或《基本存款账户信息》；</w:t>
      </w:r>
    </w:p>
    <w:p w14:paraId="27B42FBF"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5.一般纳税人或小规模纳税人的证明材料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（如系查询，查询结果必须显示查询日期）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；</w:t>
      </w:r>
    </w:p>
    <w:p w14:paraId="54457D54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6.《法定代表人参与投标证明书》或《授权委托书》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必须使用长钢公司的固定版本，需法定代表人签字并盖章，授权委托书中委托代理人必须签字，另有要求的遵其要求。《法定代表人参与投标证明书》仅限于法定代表人本人参加投标时用，亦即《法定代表人参与投标证明书》和《授权委托书》只能二者择一）；</w:t>
      </w:r>
    </w:p>
    <w:p w14:paraId="1C8C67E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7.相关人员的养老保险证明；</w:t>
      </w:r>
    </w:p>
    <w:p w14:paraId="67BAEEE3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8.《诚信投标承诺书》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（必须使用长钢公司的固定版本，需法定代表人签字并盖章，必须明确标段号和交纳的方式）；</w:t>
      </w:r>
    </w:p>
    <w:p w14:paraId="66830A72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9.印鉴印模备案资料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（必须使用长钢公司的固定版本）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；</w:t>
      </w:r>
    </w:p>
    <w:p w14:paraId="19544582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10.全国法院失信被执行人名单信息查询资料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（查询日期为招标公告发布后，且查询结果必须显示查询日期。查询办法可参阅附件《长钢公司招标报名参考资料》，下同，不再赘述）；</w:t>
      </w:r>
    </w:p>
    <w:p w14:paraId="541EF60A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11.重大税收违法失信主体查询资料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（查询日期为招标公告发布后，且查询结果必须显示查询日期）；</w:t>
      </w:r>
    </w:p>
    <w:p w14:paraId="082E547F"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12.严重失信主体名单查询资料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（查询日期为招标公告发布后，且查询结果必须显示查询日期）；</w:t>
      </w:r>
    </w:p>
    <w:p w14:paraId="64A6638F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13.《企业信用信息公示报告》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（单独发下载的PDF版本即可，无需扫描盖章。查询日期必须是招标公告发布以后，查询方式必须是“发送报告”）；</w:t>
      </w:r>
    </w:p>
    <w:p w14:paraId="7C541E07"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14.《法人和非法人组织公共信用信息报名》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（即信用中国查询报告，单独发下载的PDF版本，无需扫描盖章。查询日期必须是招标公告发布以后）；</w:t>
      </w:r>
    </w:p>
    <w:p w14:paraId="340645B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15.其他基本资质材料。</w:t>
      </w:r>
    </w:p>
    <w:p w14:paraId="4DC8E12E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第二部分：专项资质（除特殊说明外，制作录入一PDF文档，只提供同招标项目相关的即可。能网查皆网查，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查询日期为招标公告发布后，且查询结果必须显示查询日期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）</w:t>
      </w:r>
    </w:p>
    <w:p w14:paraId="5A99DBBC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1.《建筑业企业资质证书》及网查资料（只需要提供同招标项目相关的）；</w:t>
      </w:r>
    </w:p>
    <w:p w14:paraId="77E18962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2.《安全生产许可证》及网查资料；</w:t>
      </w:r>
    </w:p>
    <w:p w14:paraId="5E88AD6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3.项目经理注册证书及网查资料；</w:t>
      </w:r>
    </w:p>
    <w:p w14:paraId="66ECA4F7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4.项目经理安全生产考核合格证书；</w:t>
      </w:r>
    </w:p>
    <w:p w14:paraId="5254348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5.项目经理养老保险社保证明；</w:t>
      </w:r>
    </w:p>
    <w:p w14:paraId="3C0C8C7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6.安全员安全生产考核合格证书；</w:t>
      </w:r>
    </w:p>
    <w:p w14:paraId="7520F3B9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7.安全员养老保险社保证明；</w:t>
      </w:r>
    </w:p>
    <w:p w14:paraId="15A2C16F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8.《特种设备检验检测机构核准证》及网查资料；</w:t>
      </w:r>
    </w:p>
    <w:p w14:paraId="7AF8C65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9.《特种设备检验检测人员证》及网查资料；</w:t>
      </w:r>
    </w:p>
    <w:p w14:paraId="2DB9529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10.《检验检测机构资质认定证书》及网查资料；</w:t>
      </w:r>
    </w:p>
    <w:p w14:paraId="098E489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11.《检验检测机构资质认定证书附表》；</w:t>
      </w:r>
    </w:p>
    <w:p w14:paraId="3B979B5C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12.其他资质证照材料。</w:t>
      </w:r>
    </w:p>
    <w:p w14:paraId="3CB68A95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第三部分：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同招标项目相关的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体系认证及产品认证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（招标公告要求提供时或者《投标人投标信息一览表》中自行填写的需要提供，除特殊说明外，制作录入一PDF文档。网查资料的查询日期为招标公告发布后，且查询结果必须显示查询日期）</w:t>
      </w:r>
    </w:p>
    <w:p w14:paraId="4C703E72">
      <w:pPr>
        <w:widowControl w:val="0"/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质量管理体系认证及网查资料；</w:t>
      </w:r>
    </w:p>
    <w:p w14:paraId="602D6E54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环境管理体系认证及网查资料；</w:t>
      </w:r>
    </w:p>
    <w:p w14:paraId="591CAC43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中国职业健康安全管理体系认证及网查资料；</w:t>
      </w:r>
    </w:p>
    <w:p w14:paraId="07DAC31E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产品认证及网查资料；</w:t>
      </w:r>
    </w:p>
    <w:p w14:paraId="1A20C246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其他认证证书及网查资料。</w:t>
      </w:r>
    </w:p>
    <w:p w14:paraId="1D45EF68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第四部分：业绩及财务报表等资料（除特殊说明外，制作录入一PDF文档）</w:t>
      </w:r>
    </w:p>
    <w:p w14:paraId="38B6E71C"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业绩（中标通知书、合同书、竣工验收报告、发票）；</w:t>
      </w:r>
    </w:p>
    <w:p w14:paraId="1D3D4D88">
      <w:pPr>
        <w:widowControl w:val="0"/>
        <w:numPr>
          <w:ilvl w:val="0"/>
          <w:numId w:val="2"/>
        </w:numPr>
        <w:jc w:val="both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上年度的审计报告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财务报表、最近一个月的《资产负债表》等资料。</w:t>
      </w:r>
    </w:p>
    <w:p w14:paraId="639F8C9F">
      <w:pPr>
        <w:widowControl w:val="0"/>
        <w:numPr>
          <w:ilvl w:val="0"/>
          <w:numId w:val="2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招标公告要求提供的其他财务资料。</w:t>
      </w:r>
    </w:p>
    <w:p w14:paraId="23A25A16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第五部分：招标公告要求提供的其他材料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DBFE629-445F-4A1E-ACC9-CD699349276C}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  <w:embedRegular r:id="rId2" w:fontKey="{5860C33E-A925-4CBB-866B-C11074DA90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7F466A0-B0A7-406E-A53B-E25C736448E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93F95"/>
    <w:multiLevelType w:val="singleLevel"/>
    <w:tmpl w:val="C1393F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98C15D"/>
    <w:multiLevelType w:val="singleLevel"/>
    <w:tmpl w:val="0298C1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3FFD6092"/>
    <w:rsid w:val="0183616F"/>
    <w:rsid w:val="01E50D53"/>
    <w:rsid w:val="064222D0"/>
    <w:rsid w:val="070A54D6"/>
    <w:rsid w:val="07762B7A"/>
    <w:rsid w:val="08FE782D"/>
    <w:rsid w:val="0BCA4A38"/>
    <w:rsid w:val="0EE233E0"/>
    <w:rsid w:val="16351E52"/>
    <w:rsid w:val="1AC555E7"/>
    <w:rsid w:val="250F58F5"/>
    <w:rsid w:val="2BAB3B5C"/>
    <w:rsid w:val="309D2EFA"/>
    <w:rsid w:val="374A2F6A"/>
    <w:rsid w:val="3E77213F"/>
    <w:rsid w:val="3FFD6092"/>
    <w:rsid w:val="427B14D4"/>
    <w:rsid w:val="43A01E09"/>
    <w:rsid w:val="453B5974"/>
    <w:rsid w:val="47F90240"/>
    <w:rsid w:val="4BD84A1A"/>
    <w:rsid w:val="5632548A"/>
    <w:rsid w:val="59995821"/>
    <w:rsid w:val="5BD14DFE"/>
    <w:rsid w:val="61C75F9E"/>
    <w:rsid w:val="67E61B05"/>
    <w:rsid w:val="6A160C63"/>
    <w:rsid w:val="6C7C36BA"/>
    <w:rsid w:val="6EAB385E"/>
    <w:rsid w:val="748E221B"/>
    <w:rsid w:val="7943095D"/>
    <w:rsid w:val="7AF16E13"/>
    <w:rsid w:val="7D492D0E"/>
    <w:rsid w:val="7E9B7847"/>
    <w:rsid w:val="7F3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1431</Words>
  <Characters>1485</Characters>
  <Lines>0</Lines>
  <Paragraphs>0</Paragraphs>
  <TotalTime>52</TotalTime>
  <ScaleCrop>false</ScaleCrop>
  <LinksUpToDate>false</LinksUpToDate>
  <CharactersWithSpaces>1485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2024-05-21T03:09:00Z</dcterms:created>
  <dc:creator>董重阳</dc:creator>
  <cp:lastModifiedBy>董重阳</cp:lastModifiedBy>
  <dcterms:modified xsi:type="dcterms:W3CDTF">2024-07-29T02:56:37Z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50F450DFEB6F4C81BE75FCEC44D9D789_11</vt:lpwstr>
  </property>
</Properties>
</file>