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首钢长钢公司2024***（招标、询比、竞价）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******项目报名资料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报名单位：</w:t>
      </w:r>
    </w:p>
    <w:p>
      <w:pPr>
        <w:jc w:val="center"/>
        <w:rPr>
          <w:rFonts w:hint="default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参投标段：</w:t>
      </w: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联系人员：</w:t>
      </w: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联系电话：</w:t>
      </w:r>
    </w:p>
    <w:p>
      <w:pPr>
        <w:jc w:val="center"/>
        <w:rPr>
          <w:rFonts w:hint="default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*年*月*日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首钢长钢公司招标项目报名资料目录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val="en-US" w:eastAsia="zh-CN"/>
        </w:rPr>
        <w:t>（红色字体部分为必须提供的材料）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第一部分：基本资质（除特殊说明外，制作录入一文档）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1.首钢长钢公司使用单位前置证明材料（公告要求提供时提供）；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2.《投标人投标信息一览表》（盖章扫描件录入报名资料，单独再发一份电子版）；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3.《营业执照》扫描件（最新的，请查阅《企业信用信息公示报告》中的“变更信息”部分予以确认）；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4.《开户许可证》或《基本存款账户信息》；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5.一般纳税人或小规模纳税人的证明材料（如系查询，查询结果必须显示查询日期）</w:t>
      </w:r>
      <w:r>
        <w:rPr>
          <w:rFonts w:hint="eastAsia" w:ascii="仿宋" w:hAnsi="仿宋" w:eastAsia="仿宋" w:cs="仿宋"/>
          <w:color w:val="FF0000"/>
          <w:sz w:val="32"/>
          <w:szCs w:val="4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6.《法定代表人参与投标证明书》或《授权委托书》（需法定代表人签字并盖章，授权委托书中委托代理人必须签字）；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7.相关人员的社保证明；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8.《诚信投标承诺书》（需法定代表人签字并盖章）；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9.印鉴印模备案资料；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10.全国法院失信被执行人名单信息查询资料（查询日期为招标公告发布后，且查询结果必须显示查询日期）；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11.重大税收违法失信主体查询资料（查询日期为招标公告发布后，且查询结果必须显示查询日期）；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12.严重失信主体名单查询资料（查询日期为招标公告发布后，且查询结果必须显示查询日期）；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13.《企业信用信息公示报告》（单独发下载的PDF版本即可，无需扫描盖章。查询日期必须是招标公告发布以后，查询方式必须是“发送报告”）；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14.《法人和非法人组织公共信用信息报名》（即信用中国查询报告，单独发下载的PDF版本，无需扫描盖章。查询日期必须是招标公告发布以后。）；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15.其他基本资质材料。</w:t>
      </w:r>
    </w:p>
    <w:sectPr>
      <w:pgSz w:w="11906" w:h="16838"/>
      <w:pgMar w:top="1240" w:right="1066" w:bottom="10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2EB1B6A3-E19D-45C7-8B77-001F3903BE0E}"/>
  </w:font>
  <w:font w:name="WPS灵秀黑">
    <w:panose1 w:val="00000000000000000000"/>
    <w:charset w:val="86"/>
    <w:family w:val="auto"/>
    <w:pitch w:val="default"/>
    <w:sig w:usb0="00000000" w:usb1="00000000" w:usb2="00000000" w:usb3="00000000" w:csb0="00000000" w:csb1="00000000"/>
    <w:embedRegular r:id="rId2" w:fontKey="{74FCBCD9-6C22-4143-9995-ADB6D9EC66B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66ED773-1032-483A-922D-3ADFE459E0B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TrueTypeFonts/>
  <w:saveSubset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TZhNTFmNmJjYjIzYmUzMWFmYjA1NjQ1NzQxMTUifQ=="/>
  </w:docVars>
  <w:rsids>
    <w:rsidRoot w:val="3FFD6092"/>
    <w:rsid w:val="0183616F"/>
    <w:rsid w:val="064222D0"/>
    <w:rsid w:val="07762B7A"/>
    <w:rsid w:val="08FE782D"/>
    <w:rsid w:val="0C083D7C"/>
    <w:rsid w:val="0EE233E0"/>
    <w:rsid w:val="16351E52"/>
    <w:rsid w:val="1AC555E7"/>
    <w:rsid w:val="250F58F5"/>
    <w:rsid w:val="2BAB3B5C"/>
    <w:rsid w:val="309D2EFA"/>
    <w:rsid w:val="374A2F6A"/>
    <w:rsid w:val="3E77213F"/>
    <w:rsid w:val="3FFD6092"/>
    <w:rsid w:val="427B14D4"/>
    <w:rsid w:val="43A01E09"/>
    <w:rsid w:val="47F90240"/>
    <w:rsid w:val="5632548A"/>
    <w:rsid w:val="59995821"/>
    <w:rsid w:val="5BD14DFE"/>
    <w:rsid w:val="61C75F9E"/>
    <w:rsid w:val="65E47D09"/>
    <w:rsid w:val="662B3122"/>
    <w:rsid w:val="67E61B05"/>
    <w:rsid w:val="6A160C63"/>
    <w:rsid w:val="6EAB385E"/>
    <w:rsid w:val="748E221B"/>
    <w:rsid w:val="7AF16E13"/>
    <w:rsid w:val="7D492D0E"/>
    <w:rsid w:val="7E9B7847"/>
    <w:rsid w:val="7F3A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1195</Words>
  <Characters>1246</Characters>
  <Lines>0</Lines>
  <Paragraphs>0</Paragraphs>
  <TotalTime>26</TotalTime>
  <ScaleCrop>false</ScaleCrop>
  <LinksUpToDate>false</LinksUpToDate>
  <CharactersWithSpaces>1246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2024-05-21T03:09:00Z</dcterms:created>
  <dc:creator>董重阳</dc:creator>
  <cp:lastModifiedBy>郭剑</cp:lastModifiedBy>
  <cp:lastPrinted>2024-07-16T01:47:00Z</cp:lastPrinted>
  <dcterms:modified xsi:type="dcterms:W3CDTF">2024-07-16T01:47:44Z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50F450DFEB6F4C81BE75FCEC44D9D789_11</vt:lpwstr>
  </property>
</Properties>
</file>