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首钢长钢公司2024***（招标、询比、竞价）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******项目报名资料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报名单位：</w:t>
      </w: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联系人员：</w:t>
      </w: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联系电话：</w:t>
      </w:r>
    </w:p>
    <w:p>
      <w:pPr>
        <w:jc w:val="center"/>
        <w:rPr>
          <w:rFonts w:hint="default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*年*月*日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首钢长钢公司招标项目报名资料目录</w:t>
      </w: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第一部分：基本资质（除特殊说明外，制作录入一文档）</w:t>
      </w: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1.首钢长钢公司使用单位前置证明材料（公告要求提供时提供）；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2.《投标人投标信息一览表》（盖章扫描件录入报名资料，单独再发一份电子版）；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3.《营业执照》扫描件（最新）；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4.《开户许可证》或《基本存款账户信息》；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5.一般纳税人相关证明材料；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6.《法定代表人参与投标证明书》或《授权委托书》；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7.委托代理人社保证明；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8.《诚信投标承诺书》；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9.印鉴印模备案资料；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10.全国法院失信被执行人名单信息查询资料；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11.重大税收违法失信主体查询资料；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12.《企业信用信息公示报告》（单独发下载的PDF版本即可，无需扫描盖章）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13.《法人和非法人组织公共信用信息报名》（单独发下载的PDF版本，无需扫描盖章）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14.其他基本资质材料。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第二部分：专项资质（除特殊说明外，制作录入一文档）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1.《建筑业企业资质证书》及网查资料（只需要提供同招标项目相关的）；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2.《安全生产许可证》及网查资料；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3.项目经理注册证书及网查资料；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4.项目经理安全生产考核合格证书；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5.项目经理社保证明；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6.安全员安全生产考核合格证书；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7.安全员社保证明；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8.《特种设备检验检测机构核准证》及网查资料；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9.《特种设备检验检测人员证》及网查资料；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10.《检验检测机构资质认定证书》及网查资料；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11.《检验检测机构资质认定证书附表》；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12.其他专项资质材料。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第三部分：体系认证及产品认证（招标公告要求提供时或者《投标人投标信息一览表》中填写时需要提供，除特殊说明外，制作录入一文档）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质量管理体系认证及网查资料；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环境管理体系认证及网查资料；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中国职业健康安全管理体系认证及网查资料；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产品认证及网查资料；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其他认证证书及网查资料。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第四部分：业绩及财务报表等资料（除特殊说明外，制作录入一文档）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业绩（中标通知书、合同）；</w:t>
      </w:r>
    </w:p>
    <w:p>
      <w:pPr>
        <w:widowControl w:val="0"/>
        <w:numPr>
          <w:ilvl w:val="0"/>
          <w:numId w:val="2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财务报表等资料。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PS灵秀黑">
    <w:altName w:val="黑体"/>
    <w:panose1 w:val="00000000000000000000"/>
    <w:charset w:val="86"/>
    <w:family w:val="auto"/>
    <w:pitch w:val="default"/>
    <w:sig w:usb0="00000000" w:usb1="00000000" w:usb2="00000016" w:usb3="00000000" w:csb0="40040001" w:csb1="C0D6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393F95"/>
    <w:multiLevelType w:val="singleLevel"/>
    <w:tmpl w:val="C1393F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98C15D"/>
    <w:multiLevelType w:val="singleLevel"/>
    <w:tmpl w:val="0298C1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TZhNTFmNmJjYjIzYmUzMWFmYjA1NjQ1NzQxMTUifQ=="/>
  </w:docVars>
  <w:rsids>
    <w:rsidRoot w:val="3FFD6092"/>
    <w:rsid w:val="0183616F"/>
    <w:rsid w:val="064222D0"/>
    <w:rsid w:val="07762B7A"/>
    <w:rsid w:val="0EE233E0"/>
    <w:rsid w:val="16351E52"/>
    <w:rsid w:val="1AC555E7"/>
    <w:rsid w:val="250F58F5"/>
    <w:rsid w:val="2BAB3B5C"/>
    <w:rsid w:val="309D2EFA"/>
    <w:rsid w:val="374A2F6A"/>
    <w:rsid w:val="3FFD6092"/>
    <w:rsid w:val="43A01E09"/>
    <w:rsid w:val="47F90240"/>
    <w:rsid w:val="5632548A"/>
    <w:rsid w:val="59995821"/>
    <w:rsid w:val="5BD14DFE"/>
    <w:rsid w:val="5FEF6971"/>
    <w:rsid w:val="600670DB"/>
    <w:rsid w:val="67E61B05"/>
    <w:rsid w:val="748E221B"/>
    <w:rsid w:val="7AF16E13"/>
    <w:rsid w:val="7D492D0E"/>
    <w:rsid w:val="7E9B7847"/>
    <w:rsid w:val="7F3A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2024-05-21T03:09:00Z</dcterms:created>
  <dc:creator>董重阳</dc:creator>
  <cp:lastModifiedBy>赵云翔</cp:lastModifiedBy>
  <dcterms:modified xsi:type="dcterms:W3CDTF">2024-06-07T06:45:55Z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5EAE0D29160B4E24A24F89AB80E8A6A3</vt:lpwstr>
  </property>
</Properties>
</file>