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法人代表授权书格式</w:t>
      </w:r>
    </w:p>
    <w:p>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法人代表授权书</w:t>
      </w:r>
    </w:p>
    <w:p>
      <w:pPr>
        <w:pStyle w:val="5"/>
        <w:widowControl/>
        <w:snapToGrid w:val="0"/>
        <w:spacing w:line="440" w:lineRule="exact"/>
        <w:ind w:firstLine="541"/>
        <w:textAlignment w:val="baseline"/>
        <w:rPr>
          <w:rStyle w:val="19"/>
          <w:rFonts w:ascii="仿宋_GB2312" w:eastAsia="仿宋_GB2312"/>
          <w:b/>
          <w:color w:val="auto"/>
          <w:sz w:val="24"/>
          <w:szCs w:val="20"/>
          <w:highlight w:val="none"/>
        </w:rPr>
      </w:pPr>
    </w:p>
    <w:p>
      <w:pPr>
        <w:pStyle w:val="5"/>
        <w:widowControl/>
        <w:snapToGrid w:val="0"/>
        <w:spacing w:line="440" w:lineRule="exact"/>
        <w:ind w:firstLine="541"/>
        <w:textAlignment w:val="baseline"/>
        <w:rPr>
          <w:rStyle w:val="19"/>
          <w:rFonts w:ascii="仿宋_GB2312" w:eastAsia="仿宋_GB2312"/>
          <w:color w:val="auto"/>
          <w:sz w:val="24"/>
          <w:szCs w:val="20"/>
          <w:highlight w:val="none"/>
        </w:rPr>
      </w:pPr>
      <w:r>
        <w:rPr>
          <w:rStyle w:val="19"/>
          <w:rFonts w:ascii="仿宋_GB2312" w:eastAsia="仿宋_GB2312"/>
          <w:b/>
          <w:color w:val="auto"/>
          <w:sz w:val="24"/>
          <w:szCs w:val="20"/>
          <w:highlight w:val="none"/>
        </w:rPr>
        <w:t>致：首钢</w:t>
      </w:r>
      <w:r>
        <w:rPr>
          <w:rStyle w:val="19"/>
          <w:rFonts w:ascii="仿宋_GB2312" w:hAnsi="Arial" w:eastAsia="仿宋_GB2312"/>
          <w:b/>
          <w:i/>
          <w:color w:val="auto"/>
          <w:sz w:val="24"/>
          <w:szCs w:val="20"/>
          <w:highlight w:val="none"/>
        </w:rPr>
        <w:t>长治钢铁有限公司：</w:t>
      </w:r>
    </w:p>
    <w:p>
      <w:pPr>
        <w:snapToGrid w:val="0"/>
        <w:spacing w:line="440" w:lineRule="exact"/>
        <w:ind w:firstLine="61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本授权委托书声明：我</w:t>
      </w:r>
      <w:r>
        <w:rPr>
          <w:rStyle w:val="19"/>
          <w:rFonts w:ascii="仿宋_GB2312" w:hAnsi="宋体" w:eastAsia="仿宋_GB2312"/>
          <w:color w:val="auto"/>
          <w:sz w:val="28"/>
          <w:szCs w:val="24"/>
          <w:highlight w:val="none"/>
          <w:u w:val="single" w:color="000000"/>
        </w:rPr>
        <w:t xml:space="preserve">   （姓名） </w:t>
      </w:r>
      <w:r>
        <w:rPr>
          <w:rStyle w:val="19"/>
          <w:rFonts w:ascii="仿宋_GB2312" w:hAnsi="宋体" w:eastAsia="仿宋_GB2312"/>
          <w:color w:val="auto"/>
          <w:sz w:val="28"/>
          <w:szCs w:val="24"/>
          <w:highlight w:val="none"/>
        </w:rPr>
        <w:t>系</w:t>
      </w:r>
      <w:r>
        <w:rPr>
          <w:rStyle w:val="19"/>
          <w:rFonts w:ascii="仿宋_GB2312" w:hAnsi="宋体" w:eastAsia="仿宋_GB2312"/>
          <w:color w:val="auto"/>
          <w:sz w:val="28"/>
          <w:szCs w:val="24"/>
          <w:highlight w:val="none"/>
          <w:u w:val="single" w:color="000000"/>
        </w:rPr>
        <w:t xml:space="preserve">          （投 标 人 名 称）</w:t>
      </w:r>
      <w:r>
        <w:rPr>
          <w:rStyle w:val="19"/>
          <w:rFonts w:ascii="仿宋_GB2312" w:hAnsi="宋体" w:eastAsia="仿宋_GB2312"/>
          <w:color w:val="auto"/>
          <w:sz w:val="28"/>
          <w:szCs w:val="24"/>
          <w:highlight w:val="none"/>
        </w:rPr>
        <w:t>的法定代表人，现授权委托</w:t>
      </w:r>
      <w:r>
        <w:rPr>
          <w:rStyle w:val="19"/>
          <w:rFonts w:ascii="仿宋_GB2312" w:hAnsi="宋体" w:eastAsia="仿宋_GB2312"/>
          <w:color w:val="auto"/>
          <w:sz w:val="28"/>
          <w:szCs w:val="24"/>
          <w:highlight w:val="none"/>
          <w:u w:val="single" w:color="000000"/>
        </w:rPr>
        <w:t xml:space="preserve">      （单 位 名 称）     </w:t>
      </w:r>
      <w:r>
        <w:rPr>
          <w:rStyle w:val="19"/>
          <w:rFonts w:ascii="仿宋_GB2312" w:hAnsi="宋体" w:eastAsia="仿宋_GB2312"/>
          <w:color w:val="auto"/>
          <w:sz w:val="28"/>
          <w:szCs w:val="24"/>
          <w:highlight w:val="none"/>
        </w:rPr>
        <w:t>的</w:t>
      </w:r>
      <w:r>
        <w:rPr>
          <w:rStyle w:val="19"/>
          <w:rFonts w:ascii="仿宋_GB2312" w:hAnsi="宋体" w:eastAsia="仿宋_GB2312"/>
          <w:color w:val="auto"/>
          <w:sz w:val="28"/>
          <w:szCs w:val="24"/>
          <w:highlight w:val="none"/>
          <w:u w:val="single" w:color="000000"/>
        </w:rPr>
        <w:t xml:space="preserve">    （姓名）    </w:t>
      </w:r>
      <w:r>
        <w:rPr>
          <w:rStyle w:val="19"/>
          <w:rFonts w:ascii="仿宋_GB2312" w:hAnsi="宋体" w:eastAsia="仿宋_GB2312"/>
          <w:color w:val="auto"/>
          <w:sz w:val="28"/>
          <w:szCs w:val="24"/>
          <w:highlight w:val="none"/>
        </w:rPr>
        <w:t>为我公司签署本</w:t>
      </w:r>
      <w:r>
        <w:rPr>
          <w:rStyle w:val="19"/>
          <w:rFonts w:hint="eastAsia" w:ascii="仿宋_GB2312" w:hAnsi="宋体" w:eastAsia="仿宋_GB2312"/>
          <w:color w:val="auto"/>
          <w:sz w:val="28"/>
          <w:szCs w:val="24"/>
          <w:highlight w:val="none"/>
          <w:lang w:val="en-US"/>
        </w:rPr>
        <w:t>项目</w:t>
      </w:r>
      <w:r>
        <w:rPr>
          <w:rStyle w:val="19"/>
          <w:rFonts w:ascii="仿宋_GB2312" w:hAnsi="宋体" w:eastAsia="仿宋_GB2312"/>
          <w:color w:val="auto"/>
          <w:sz w:val="28"/>
          <w:szCs w:val="24"/>
          <w:highlight w:val="none"/>
        </w:rPr>
        <w:t>的投标文件的法定代表人授权委托代理人，我承认代理人全权代表我所签署的本</w:t>
      </w:r>
      <w:r>
        <w:rPr>
          <w:rStyle w:val="19"/>
          <w:rFonts w:hint="eastAsia" w:ascii="仿宋_GB2312" w:hAnsi="宋体" w:eastAsia="仿宋_GB2312"/>
          <w:color w:val="auto"/>
          <w:sz w:val="28"/>
          <w:szCs w:val="24"/>
          <w:highlight w:val="none"/>
          <w:lang w:val="en-US"/>
        </w:rPr>
        <w:t>项目</w:t>
      </w:r>
      <w:r>
        <w:rPr>
          <w:rStyle w:val="19"/>
          <w:rFonts w:ascii="仿宋_GB2312" w:hAnsi="宋体" w:eastAsia="仿宋_GB2312"/>
          <w:color w:val="auto"/>
          <w:sz w:val="28"/>
          <w:szCs w:val="24"/>
          <w:highlight w:val="none"/>
        </w:rPr>
        <w:t>的投标文件的内容。</w:t>
      </w:r>
    </w:p>
    <w:p>
      <w:pPr>
        <w:snapToGrid w:val="0"/>
        <w:spacing w:line="440" w:lineRule="exact"/>
        <w:ind w:firstLine="57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本授权书于    年    月    日签字生效，    年    月    日截止</w:t>
      </w:r>
      <w:r>
        <w:rPr>
          <w:rStyle w:val="19"/>
          <w:rFonts w:hint="eastAsia" w:ascii="仿宋_GB2312" w:hAnsi="宋体" w:eastAsia="仿宋_GB2312"/>
          <w:color w:val="auto"/>
          <w:sz w:val="28"/>
          <w:szCs w:val="24"/>
          <w:highlight w:val="red"/>
        </w:rPr>
        <w:t>（</w:t>
      </w:r>
      <w:r>
        <w:rPr>
          <w:rStyle w:val="19"/>
          <w:rFonts w:hint="eastAsia" w:ascii="仿宋_GB2312" w:hAnsi="宋体" w:eastAsia="仿宋_GB2312"/>
          <w:color w:val="auto"/>
          <w:sz w:val="28"/>
          <w:szCs w:val="24"/>
          <w:highlight w:val="red"/>
          <w:lang w:val="en-US"/>
        </w:rPr>
        <w:t>授权期限自招标公告发布之日起，不得超过3个月</w:t>
      </w:r>
      <w:r>
        <w:rPr>
          <w:rStyle w:val="19"/>
          <w:rFonts w:hint="eastAsia" w:ascii="仿宋_GB2312" w:hAnsi="宋体" w:eastAsia="仿宋_GB2312"/>
          <w:color w:val="auto"/>
          <w:sz w:val="28"/>
          <w:szCs w:val="24"/>
          <w:highlight w:val="red"/>
        </w:rPr>
        <w:t>）</w:t>
      </w:r>
      <w:r>
        <w:rPr>
          <w:rStyle w:val="19"/>
          <w:rFonts w:ascii="仿宋_GB2312" w:hAnsi="宋体" w:eastAsia="仿宋_GB2312"/>
          <w:color w:val="auto"/>
          <w:sz w:val="28"/>
          <w:szCs w:val="24"/>
          <w:highlight w:val="none"/>
        </w:rPr>
        <w:t>。被授权人签署的所有文件（在本授权书有效期内签署的）不因授权的撤消而失效，特此声明。</w:t>
      </w:r>
    </w:p>
    <w:p>
      <w:pPr>
        <w:snapToGrid w:val="0"/>
        <w:spacing w:line="440" w:lineRule="exact"/>
        <w:ind w:firstLine="610"/>
        <w:textAlignment w:val="baseline"/>
        <w:rPr>
          <w:rStyle w:val="19"/>
          <w:rFonts w:ascii="仿宋_GB2312" w:hAnsi="宋体" w:eastAsia="仿宋_GB2312"/>
          <w:color w:val="auto"/>
          <w:sz w:val="28"/>
          <w:szCs w:val="24"/>
          <w:highlight w:val="none"/>
        </w:rPr>
      </w:pPr>
    </w:p>
    <w:p>
      <w:pPr>
        <w:snapToGrid w:val="0"/>
        <w:spacing w:line="440" w:lineRule="exact"/>
        <w:ind w:firstLine="697"/>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代理人无转委托权，特此委托。</w:t>
      </w:r>
    </w:p>
    <w:p>
      <w:pPr>
        <w:snapToGrid w:val="0"/>
        <w:ind w:left="1260"/>
        <w:textAlignment w:val="baseline"/>
        <w:rPr>
          <w:rStyle w:val="19"/>
          <w:rFonts w:ascii="仿宋_GB2312" w:hAnsi="宋体" w:eastAsia="仿宋_GB2312"/>
          <w:color w:val="auto"/>
          <w:sz w:val="28"/>
          <w:szCs w:val="24"/>
          <w:highlight w:val="none"/>
        </w:rPr>
      </w:pPr>
    </w:p>
    <w:p>
      <w:pPr>
        <w:snapToGrid w:val="0"/>
        <w:ind w:left="1260"/>
        <w:textAlignment w:val="baseline"/>
        <w:rPr>
          <w:rStyle w:val="19"/>
          <w:rFonts w:ascii="仿宋_GB2312" w:hAnsi="宋体" w:eastAsia="仿宋_GB2312"/>
          <w:color w:val="auto"/>
          <w:sz w:val="28"/>
          <w:szCs w:val="24"/>
          <w:highlight w:val="none"/>
        </w:rPr>
      </w:pPr>
    </w:p>
    <w:p>
      <w:pPr>
        <w:tabs>
          <w:tab w:val="left" w:pos="2160"/>
        </w:tabs>
        <w:snapToGrid w:val="0"/>
        <w:ind w:left="126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ab/>
      </w:r>
    </w:p>
    <w:p>
      <w:pPr>
        <w:snapToGrid w:val="0"/>
        <w:ind w:left="1260"/>
        <w:textAlignment w:val="baseline"/>
        <w:rPr>
          <w:rStyle w:val="19"/>
          <w:rFonts w:ascii="仿宋_GB2312" w:hAnsi="宋体" w:eastAsia="仿宋_GB2312"/>
          <w:color w:val="auto"/>
          <w:sz w:val="28"/>
          <w:szCs w:val="24"/>
          <w:highlight w:val="none"/>
        </w:rPr>
      </w:pPr>
    </w:p>
    <w:p>
      <w:pPr>
        <w:snapToGrid w:val="0"/>
        <w:ind w:left="1260"/>
        <w:textAlignment w:val="baseline"/>
        <w:rPr>
          <w:rStyle w:val="19"/>
          <w:rFonts w:ascii="仿宋_GB2312" w:hAnsi="宋体" w:eastAsia="仿宋_GB2312"/>
          <w:color w:val="auto"/>
          <w:sz w:val="28"/>
          <w:szCs w:val="24"/>
          <w:highlight w:val="none"/>
        </w:rPr>
      </w:pPr>
    </w:p>
    <w:p>
      <w:pPr>
        <w:snapToGrid w:val="0"/>
        <w:ind w:left="1260"/>
        <w:textAlignment w:val="baseline"/>
        <w:rPr>
          <w:rStyle w:val="19"/>
          <w:rFonts w:ascii="仿宋_GB2312" w:hAnsi="宋体" w:eastAsia="仿宋_GB2312"/>
          <w:color w:val="auto"/>
          <w:sz w:val="28"/>
          <w:szCs w:val="24"/>
          <w:highlight w:val="none"/>
        </w:rPr>
      </w:pPr>
    </w:p>
    <w:p>
      <w:pPr>
        <w:snapToGrid w:val="0"/>
        <w:ind w:left="1260"/>
        <w:textAlignment w:val="baseline"/>
        <w:rPr>
          <w:rStyle w:val="19"/>
          <w:rFonts w:ascii="仿宋_GB2312" w:hAnsi="宋体" w:eastAsia="仿宋_GB2312"/>
          <w:color w:val="auto"/>
          <w:sz w:val="28"/>
          <w:szCs w:val="24"/>
          <w:highlight w:val="none"/>
        </w:rPr>
      </w:pPr>
    </w:p>
    <w:p>
      <w:pPr>
        <w:snapToGrid w:val="0"/>
        <w:ind w:left="2040"/>
        <w:textAlignment w:val="baseline"/>
        <w:rPr>
          <w:rStyle w:val="19"/>
          <w:rFonts w:ascii="仿宋_GB2312" w:hAnsi="宋体" w:eastAsia="仿宋_GB2312"/>
          <w:color w:val="auto"/>
          <w:sz w:val="28"/>
          <w:szCs w:val="24"/>
          <w:highlight w:val="none"/>
          <w:u w:val="single"/>
        </w:rPr>
      </w:pPr>
      <w:r>
        <w:rPr>
          <w:rStyle w:val="19"/>
          <w:rFonts w:ascii="仿宋_GB2312" w:hAnsi="宋体" w:eastAsia="仿宋_GB2312"/>
          <w:color w:val="auto"/>
          <w:sz w:val="28"/>
          <w:szCs w:val="24"/>
          <w:highlight w:val="none"/>
        </w:rPr>
        <w:t>代理人：</w:t>
      </w:r>
      <w:r>
        <w:rPr>
          <w:rStyle w:val="19"/>
          <w:rFonts w:ascii="仿宋_GB2312" w:hAnsi="宋体" w:eastAsia="仿宋_GB2312"/>
          <w:color w:val="auto"/>
          <w:sz w:val="28"/>
          <w:szCs w:val="24"/>
          <w:highlight w:val="none"/>
          <w:u w:val="single" w:color="000000"/>
        </w:rPr>
        <w:t xml:space="preserve">   （签字）</w:t>
      </w:r>
      <w:r>
        <w:rPr>
          <w:rStyle w:val="19"/>
          <w:rFonts w:ascii="仿宋_GB2312" w:hAnsi="宋体" w:eastAsia="仿宋_GB2312"/>
          <w:color w:val="auto"/>
          <w:sz w:val="28"/>
          <w:szCs w:val="24"/>
          <w:highlight w:val="none"/>
        </w:rPr>
        <w:t xml:space="preserve">    性别 </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 xml:space="preserve">   年龄：</w:t>
      </w:r>
      <w:r>
        <w:rPr>
          <w:rStyle w:val="19"/>
          <w:rFonts w:ascii="仿宋_GB2312" w:hAnsi="宋体" w:eastAsia="仿宋_GB2312"/>
          <w:color w:val="auto"/>
          <w:sz w:val="28"/>
          <w:szCs w:val="24"/>
          <w:highlight w:val="none"/>
          <w:u w:val="single" w:color="000000"/>
        </w:rPr>
        <w:t xml:space="preserve">      </w:t>
      </w:r>
    </w:p>
    <w:p>
      <w:pPr>
        <w:snapToGrid w:val="0"/>
        <w:ind w:left="2699"/>
        <w:textAlignment w:val="baseline"/>
        <w:rPr>
          <w:rStyle w:val="19"/>
          <w:rFonts w:ascii="仿宋_GB2312" w:hAnsi="宋体" w:eastAsia="仿宋_GB2312"/>
          <w:color w:val="auto"/>
          <w:sz w:val="28"/>
          <w:szCs w:val="24"/>
          <w:highlight w:val="none"/>
        </w:rPr>
      </w:pPr>
    </w:p>
    <w:p>
      <w:pPr>
        <w:snapToGrid w:val="0"/>
        <w:ind w:left="2040"/>
        <w:textAlignment w:val="baseline"/>
        <w:rPr>
          <w:rStyle w:val="19"/>
          <w:rFonts w:ascii="仿宋_GB2312" w:hAnsi="宋体" w:eastAsia="仿宋_GB2312"/>
          <w:color w:val="auto"/>
          <w:sz w:val="28"/>
          <w:szCs w:val="24"/>
          <w:highlight w:val="none"/>
          <w:u w:val="single"/>
        </w:rPr>
      </w:pPr>
      <w:r>
        <w:rPr>
          <w:rStyle w:val="19"/>
          <w:rFonts w:ascii="仿宋_GB2312" w:hAnsi="宋体" w:eastAsia="仿宋_GB2312"/>
          <w:color w:val="auto"/>
          <w:sz w:val="28"/>
          <w:szCs w:val="24"/>
          <w:highlight w:val="none"/>
        </w:rPr>
        <w:t>身份证号码：</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 xml:space="preserve">     职务：</w:t>
      </w:r>
      <w:r>
        <w:rPr>
          <w:rStyle w:val="19"/>
          <w:rFonts w:ascii="仿宋_GB2312" w:hAnsi="宋体" w:eastAsia="仿宋_GB2312"/>
          <w:color w:val="auto"/>
          <w:sz w:val="28"/>
          <w:szCs w:val="24"/>
          <w:highlight w:val="none"/>
          <w:u w:val="single" w:color="000000"/>
        </w:rPr>
        <w:t xml:space="preserve">           </w:t>
      </w:r>
    </w:p>
    <w:p>
      <w:pPr>
        <w:snapToGrid w:val="0"/>
        <w:ind w:left="2699"/>
        <w:textAlignment w:val="baseline"/>
        <w:rPr>
          <w:rStyle w:val="19"/>
          <w:rFonts w:ascii="仿宋_GB2312" w:hAnsi="宋体" w:eastAsia="仿宋_GB2312"/>
          <w:color w:val="auto"/>
          <w:sz w:val="28"/>
          <w:szCs w:val="24"/>
          <w:highlight w:val="none"/>
        </w:rPr>
      </w:pPr>
    </w:p>
    <w:p>
      <w:pPr>
        <w:snapToGrid w:val="0"/>
        <w:ind w:left="204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投标人：</w:t>
      </w:r>
      <w:r>
        <w:rPr>
          <w:rStyle w:val="19"/>
          <w:rFonts w:ascii="仿宋_GB2312" w:hAnsi="宋体" w:eastAsia="仿宋_GB2312"/>
          <w:color w:val="auto"/>
          <w:sz w:val="28"/>
          <w:szCs w:val="24"/>
          <w:highlight w:val="none"/>
          <w:u w:val="single" w:color="000000"/>
        </w:rPr>
        <w:t xml:space="preserve">                                （盖章）</w:t>
      </w:r>
    </w:p>
    <w:p>
      <w:pPr>
        <w:snapToGrid w:val="0"/>
        <w:ind w:left="2699"/>
        <w:textAlignment w:val="baseline"/>
        <w:rPr>
          <w:rStyle w:val="19"/>
          <w:rFonts w:ascii="仿宋_GB2312" w:hAnsi="宋体" w:eastAsia="仿宋_GB2312"/>
          <w:color w:val="auto"/>
          <w:sz w:val="28"/>
          <w:szCs w:val="24"/>
          <w:highlight w:val="none"/>
        </w:rPr>
      </w:pPr>
    </w:p>
    <w:p>
      <w:pPr>
        <w:snapToGrid w:val="0"/>
        <w:ind w:left="2038" w:leftChars="849" w:firstLine="280" w:firstLineChars="10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法定代表人：</w:t>
      </w:r>
      <w:r>
        <w:rPr>
          <w:rStyle w:val="19"/>
          <w:rFonts w:ascii="仿宋_GB2312" w:hAnsi="宋体" w:eastAsia="仿宋_GB2312"/>
          <w:color w:val="auto"/>
          <w:sz w:val="28"/>
          <w:szCs w:val="24"/>
          <w:highlight w:val="none"/>
          <w:u w:val="single" w:color="000000"/>
        </w:rPr>
        <w:t xml:space="preserve">                     （签字并盖章）</w:t>
      </w:r>
    </w:p>
    <w:p>
      <w:pPr>
        <w:snapToGrid w:val="0"/>
        <w:ind w:left="2699"/>
        <w:textAlignment w:val="baseline"/>
        <w:rPr>
          <w:rStyle w:val="19"/>
          <w:rFonts w:ascii="仿宋_GB2312" w:hAnsi="宋体" w:eastAsia="仿宋_GB2312"/>
          <w:color w:val="auto"/>
          <w:sz w:val="28"/>
          <w:szCs w:val="24"/>
          <w:highlight w:val="none"/>
        </w:rPr>
      </w:pPr>
    </w:p>
    <w:p>
      <w:pPr>
        <w:snapToGrid w:val="0"/>
        <w:ind w:left="3238" w:leftChars="1349" w:firstLine="2100" w:firstLineChars="1000"/>
        <w:textAlignment w:val="baseline"/>
        <w:rPr>
          <w:rStyle w:val="19"/>
          <w:rFonts w:ascii="仿宋_GB2312" w:hAnsi="宋体" w:eastAsia="仿宋_GB2312"/>
          <w:color w:val="auto"/>
          <w:szCs w:val="24"/>
          <w:highlight w:val="none"/>
        </w:rPr>
      </w:pPr>
    </w:p>
    <w:p>
      <w:pPr>
        <w:snapToGrid w:val="0"/>
        <w:ind w:left="3238" w:leftChars="1349" w:firstLine="2100" w:firstLineChars="1000"/>
        <w:textAlignment w:val="baseline"/>
        <w:rPr>
          <w:rStyle w:val="19"/>
          <w:rFonts w:ascii="仿宋_GB2312" w:hAnsi="宋体" w:eastAsia="仿宋_GB2312"/>
          <w:color w:val="auto"/>
          <w:szCs w:val="24"/>
          <w:highlight w:val="none"/>
        </w:rPr>
      </w:pPr>
    </w:p>
    <w:p>
      <w:pPr>
        <w:snapToGrid w:val="0"/>
        <w:ind w:left="3238" w:leftChars="1349" w:firstLine="2100" w:firstLineChars="1000"/>
        <w:textAlignment w:val="baseline"/>
        <w:rPr>
          <w:rStyle w:val="19"/>
          <w:rFonts w:ascii="仿宋_GB2312" w:hAnsi="宋体" w:eastAsia="仿宋_GB2312"/>
          <w:color w:val="auto"/>
          <w:szCs w:val="24"/>
          <w:highlight w:val="none"/>
        </w:rPr>
      </w:pPr>
    </w:p>
    <w:p>
      <w:pPr>
        <w:snapToGrid w:val="0"/>
        <w:ind w:right="560" w:firstLine="2100" w:firstLineChars="750"/>
        <w:textAlignment w:val="baseline"/>
        <w:rPr>
          <w:rStyle w:val="19"/>
          <w:rFonts w:ascii="仿宋_GB2312" w:hAnsi="宋体" w:eastAsia="仿宋_GB2312"/>
          <w:color w:val="auto"/>
          <w:sz w:val="28"/>
          <w:szCs w:val="24"/>
          <w:highlight w:val="none"/>
        </w:rPr>
      </w:pPr>
      <w:r>
        <w:rPr>
          <w:rStyle w:val="19"/>
          <w:rFonts w:ascii="仿宋_GB2312" w:hAnsi="宋体" w:eastAsia="仿宋_GB2312"/>
          <w:color w:val="auto"/>
          <w:sz w:val="28"/>
          <w:szCs w:val="24"/>
          <w:highlight w:val="none"/>
        </w:rPr>
        <w:t>授权委托日期：</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年</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月</w:t>
      </w:r>
      <w:r>
        <w:rPr>
          <w:rStyle w:val="19"/>
          <w:rFonts w:ascii="仿宋_GB2312" w:hAnsi="宋体" w:eastAsia="仿宋_GB2312"/>
          <w:color w:val="auto"/>
          <w:sz w:val="28"/>
          <w:szCs w:val="24"/>
          <w:highlight w:val="none"/>
          <w:u w:val="single" w:color="000000"/>
        </w:rPr>
        <w:t xml:space="preserve">  </w:t>
      </w:r>
      <w:r>
        <w:rPr>
          <w:rStyle w:val="19"/>
          <w:rFonts w:ascii="仿宋_GB2312" w:hAnsi="宋体" w:eastAsia="仿宋_GB2312"/>
          <w:color w:val="auto"/>
          <w:sz w:val="28"/>
          <w:szCs w:val="24"/>
          <w:highlight w:val="none"/>
        </w:rPr>
        <w:t>日</w:t>
      </w:r>
    </w:p>
    <w:p>
      <w:pPr>
        <w:snapToGrid w:val="0"/>
        <w:textAlignment w:val="baseline"/>
        <w:rPr>
          <w:rStyle w:val="19"/>
          <w:rFonts w:ascii="仿宋_GB2312" w:eastAsia="仿宋_GB2312"/>
          <w:color w:val="auto"/>
          <w:sz w:val="28"/>
          <w:szCs w:val="24"/>
          <w:highlight w:val="none"/>
        </w:rPr>
      </w:pPr>
    </w:p>
    <w:p>
      <w:pPr>
        <w:snapToGrid w:val="0"/>
        <w:textAlignment w:val="baseline"/>
        <w:rPr>
          <w:rStyle w:val="19"/>
          <w:rFonts w:ascii="仿宋_GB2312" w:eastAsia="仿宋_GB2312"/>
          <w:color w:val="auto"/>
          <w:sz w:val="28"/>
          <w:szCs w:val="24"/>
          <w:highlight w:val="none"/>
        </w:rPr>
      </w:pPr>
    </w:p>
    <w:p>
      <w:pPr>
        <w:snapToGrid w:val="0"/>
        <w:textAlignment w:val="baseline"/>
        <w:rPr>
          <w:rStyle w:val="19"/>
          <w:rFonts w:ascii="仿宋_GB2312" w:eastAsia="仿宋_GB2312"/>
          <w:color w:val="auto"/>
          <w:sz w:val="28"/>
          <w:szCs w:val="24"/>
          <w:highlight w:val="none"/>
        </w:rPr>
      </w:pPr>
    </w:p>
    <w:p>
      <w:pPr>
        <w:snapToGrid w:val="0"/>
        <w:spacing w:line="380" w:lineRule="exact"/>
        <w:textAlignment w:val="baseline"/>
        <w:rPr>
          <w:rStyle w:val="19"/>
          <w:rFonts w:ascii="仿宋_GB2312" w:hAnsi="Arial" w:eastAsia="仿宋_GB2312"/>
          <w:b/>
          <w:color w:val="auto"/>
          <w:sz w:val="28"/>
          <w:szCs w:val="28"/>
          <w:highlight w:val="none"/>
        </w:rPr>
      </w:pPr>
    </w:p>
    <w:p>
      <w:pPr>
        <w:snapToGrid w:val="0"/>
        <w:spacing w:line="380" w:lineRule="exact"/>
        <w:textAlignment w:val="baseline"/>
        <w:rPr>
          <w:rStyle w:val="19"/>
          <w:rFonts w:ascii="仿宋_GB2312" w:hAnsi="Arial" w:eastAsia="仿宋_GB2312"/>
          <w:b/>
          <w:color w:val="auto"/>
          <w:sz w:val="28"/>
          <w:szCs w:val="28"/>
          <w:highlight w:val="none"/>
        </w:rPr>
      </w:pPr>
    </w:p>
    <w:p>
      <w:pPr>
        <w:snapToGrid w:val="0"/>
        <w:spacing w:line="380" w:lineRule="exact"/>
        <w:textAlignment w:val="baseline"/>
        <w:rPr>
          <w:rStyle w:val="19"/>
          <w:rFonts w:ascii="仿宋_GB2312" w:hAnsi="Arial" w:eastAsia="仿宋_GB2312"/>
          <w:b/>
          <w:color w:val="auto"/>
          <w:sz w:val="28"/>
          <w:szCs w:val="28"/>
          <w:highlight w:val="none"/>
        </w:rPr>
      </w:pPr>
    </w:p>
    <w:p>
      <w:pPr>
        <w:snapToGrid w:val="0"/>
        <w:spacing w:line="380" w:lineRule="exact"/>
        <w:jc w:val="center"/>
        <w:textAlignment w:val="baseline"/>
        <w:rPr>
          <w:rStyle w:val="19"/>
          <w:rFonts w:ascii="仿宋_GB2312" w:hAnsi="Arial" w:eastAsia="仿宋_GB2312"/>
          <w:color w:val="auto"/>
          <w:sz w:val="32"/>
          <w:szCs w:val="24"/>
          <w:highlight w:val="none"/>
        </w:rPr>
      </w:pPr>
      <w:r>
        <w:rPr>
          <w:rStyle w:val="19"/>
          <w:rFonts w:ascii="仿宋_GB2312" w:hAnsi="Arial" w:eastAsia="仿宋_GB2312"/>
          <w:color w:val="auto"/>
          <w:sz w:val="32"/>
          <w:szCs w:val="24"/>
          <w:highlight w:val="none"/>
        </w:rPr>
        <w:t>授权委托书附件</w:t>
      </w:r>
    </w:p>
    <w:p>
      <w:pPr>
        <w:snapToGrid w:val="0"/>
        <w:spacing w:line="500" w:lineRule="exact"/>
        <w:textAlignment w:val="baseline"/>
        <w:rPr>
          <w:rStyle w:val="19"/>
          <w:color w:val="auto"/>
          <w:szCs w:val="22"/>
          <w:highlight w:val="none"/>
        </w:rPr>
      </w:pPr>
      <w:r>
        <w:rPr>
          <w:rStyle w:val="19"/>
          <w:color w:val="auto"/>
          <w:szCs w:val="22"/>
          <w:highlight w:val="none"/>
        </w:rPr>
        <w:t xml:space="preserve">                                                                                                                </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现将我公司与首钢长治钢铁有限公司开展本委托书授权范围内业务时所需用到的印章模型预留如下，并对印章的真实有效性负责。</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 xml:space="preserve">合同专用章印模：              财务专用章印模：  </w:t>
      </w:r>
    </w:p>
    <w:p>
      <w:pPr>
        <w:snapToGrid w:val="0"/>
        <w:spacing w:line="500" w:lineRule="exact"/>
        <w:ind w:firstLine="600" w:firstLineChars="200"/>
        <w:textAlignment w:val="baseline"/>
        <w:rPr>
          <w:rStyle w:val="19"/>
          <w:rFonts w:ascii="仿宋_GB2312" w:eastAsia="仿宋_GB2312"/>
          <w:color w:val="auto"/>
          <w:sz w:val="30"/>
          <w:szCs w:val="30"/>
          <w:highlight w:val="none"/>
        </w:rPr>
      </w:pPr>
    </w:p>
    <w:p>
      <w:pPr>
        <w:snapToGrid w:val="0"/>
        <w:spacing w:line="500" w:lineRule="exact"/>
        <w:ind w:firstLine="600" w:firstLineChars="200"/>
        <w:textAlignment w:val="baseline"/>
        <w:rPr>
          <w:rStyle w:val="19"/>
          <w:rFonts w:ascii="仿宋_GB2312" w:eastAsia="仿宋_GB2312"/>
          <w:color w:val="auto"/>
          <w:sz w:val="30"/>
          <w:szCs w:val="30"/>
          <w:highlight w:val="none"/>
        </w:rPr>
      </w:pPr>
    </w:p>
    <w:p>
      <w:pPr>
        <w:snapToGrid w:val="0"/>
        <w:spacing w:line="500" w:lineRule="exact"/>
        <w:textAlignment w:val="baseline"/>
        <w:rPr>
          <w:rStyle w:val="19"/>
          <w:rFonts w:ascii="仿宋_GB2312" w:eastAsia="仿宋_GB2312"/>
          <w:color w:val="auto"/>
          <w:sz w:val="30"/>
          <w:szCs w:val="30"/>
          <w:highlight w:val="none"/>
        </w:rPr>
      </w:pP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其他印模：</w:t>
      </w:r>
    </w:p>
    <w:p>
      <w:pPr>
        <w:snapToGrid w:val="0"/>
        <w:spacing w:line="500" w:lineRule="exact"/>
        <w:ind w:firstLine="600" w:firstLineChars="200"/>
        <w:textAlignment w:val="baseline"/>
        <w:rPr>
          <w:rStyle w:val="19"/>
          <w:rFonts w:ascii="仿宋_GB2312" w:eastAsia="仿宋_GB2312"/>
          <w:color w:val="auto"/>
          <w:sz w:val="30"/>
          <w:szCs w:val="30"/>
          <w:highlight w:val="none"/>
        </w:rPr>
      </w:pP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我公司申明：除以上印章外，我公司在与首钢长治钢铁有限公司开展本次业务时，使用其他印章一律无效。</w:t>
      </w:r>
    </w:p>
    <w:p>
      <w:pPr>
        <w:snapToGrid w:val="0"/>
        <w:spacing w:line="500" w:lineRule="exact"/>
        <w:ind w:firstLine="600" w:firstLineChars="200"/>
        <w:textAlignment w:val="baseline"/>
        <w:rPr>
          <w:rStyle w:val="19"/>
          <w:rFonts w:ascii="仿宋_GB2312" w:eastAsia="仿宋_GB2312"/>
          <w:color w:val="auto"/>
          <w:sz w:val="30"/>
          <w:szCs w:val="30"/>
          <w:highlight w:val="none"/>
        </w:rPr>
      </w:pP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同时我公司申明已知悉首钢长治钢铁有限公司与我公司开展本次业务代理人之授权情况，并对该公司的如下提示已充分理解并无异议。</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1、“首钢长治钢铁有限公司合同专用章”为公司对外签订合同、协议的唯一印章，对公司各二级单位加盖行政印章或其他印章签署的合同、协议，公司一律不予认可。</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2、未由公司书面出具有效授权委托书的业务人员，对外签署的所有合同、协议，公司一律不予认可。</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3、上述合同或协议包括变更、解除合同（技术协议除外）。</w:t>
      </w:r>
    </w:p>
    <w:p>
      <w:pPr>
        <w:snapToGrid w:val="0"/>
        <w:spacing w:line="500" w:lineRule="exact"/>
        <w:ind w:firstLine="600" w:firstLineChars="20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 xml:space="preserve">                                </w:t>
      </w:r>
    </w:p>
    <w:p>
      <w:pPr>
        <w:snapToGrid w:val="0"/>
        <w:spacing w:line="500" w:lineRule="exact"/>
        <w:ind w:firstLine="4350" w:firstLineChars="145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单位公章：</w:t>
      </w:r>
    </w:p>
    <w:p>
      <w:pPr>
        <w:snapToGrid w:val="0"/>
        <w:spacing w:line="500" w:lineRule="exact"/>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 xml:space="preserve">                          </w:t>
      </w:r>
    </w:p>
    <w:p>
      <w:pPr>
        <w:snapToGrid w:val="0"/>
        <w:spacing w:line="500" w:lineRule="exact"/>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代理人签字：                 法定代表人签字：</w:t>
      </w:r>
    </w:p>
    <w:p>
      <w:pPr>
        <w:snapToGrid w:val="0"/>
        <w:spacing w:line="500" w:lineRule="exact"/>
        <w:ind w:firstLine="4350" w:firstLineChars="1450"/>
        <w:textAlignment w:val="baseline"/>
        <w:rPr>
          <w:rStyle w:val="19"/>
          <w:rFonts w:ascii="仿宋_GB2312" w:eastAsia="仿宋_GB2312"/>
          <w:color w:val="auto"/>
          <w:sz w:val="30"/>
          <w:szCs w:val="30"/>
          <w:highlight w:val="none"/>
        </w:rPr>
      </w:pPr>
    </w:p>
    <w:p>
      <w:pPr>
        <w:snapToGrid w:val="0"/>
        <w:spacing w:line="500" w:lineRule="exact"/>
        <w:ind w:firstLine="4350" w:firstLineChars="1450"/>
        <w:textAlignment w:val="baseline"/>
        <w:rPr>
          <w:rStyle w:val="19"/>
          <w:rFonts w:ascii="仿宋_GB2312" w:eastAsia="仿宋_GB2312"/>
          <w:color w:val="auto"/>
          <w:sz w:val="30"/>
          <w:szCs w:val="30"/>
          <w:highlight w:val="none"/>
        </w:rPr>
      </w:pPr>
      <w:r>
        <w:rPr>
          <w:rStyle w:val="19"/>
          <w:rFonts w:ascii="仿宋_GB2312" w:eastAsia="仿宋_GB2312"/>
          <w:color w:val="auto"/>
          <w:sz w:val="30"/>
          <w:szCs w:val="30"/>
          <w:highlight w:val="none"/>
        </w:rPr>
        <w:t>日期：</w:t>
      </w:r>
    </w:p>
    <w:p>
      <w:pPr>
        <w:snapToGrid w:val="0"/>
        <w:spacing w:line="380" w:lineRule="exact"/>
        <w:textAlignment w:val="baseline"/>
        <w:rPr>
          <w:rStyle w:val="19"/>
          <w:rFonts w:ascii="仿宋_GB2312" w:hAnsi="Arial" w:eastAsia="仿宋_GB2312"/>
          <w:b/>
          <w:color w:val="auto"/>
          <w:sz w:val="28"/>
          <w:szCs w:val="28"/>
          <w:highlight w:val="none"/>
        </w:rPr>
      </w:pPr>
    </w:p>
    <w:p>
      <w:pPr>
        <w:snapToGrid w:val="0"/>
        <w:spacing w:line="380" w:lineRule="exact"/>
        <w:textAlignment w:val="baseline"/>
        <w:rPr>
          <w:rStyle w:val="19"/>
          <w:rFonts w:ascii="仿宋_GB2312" w:hAnsi="Arial" w:eastAsia="仿宋_GB2312"/>
          <w:color w:val="auto"/>
          <w:sz w:val="28"/>
          <w:szCs w:val="28"/>
          <w:highlight w:val="none"/>
        </w:rPr>
        <w:sectPr>
          <w:headerReference r:id="rId3" w:type="default"/>
          <w:footerReference r:id="rId4" w:type="default"/>
          <w:pgSz w:w="11906" w:h="16838"/>
          <w:pgMar w:top="1134" w:right="1202" w:bottom="1134" w:left="1202" w:header="851" w:footer="697" w:gutter="0"/>
          <w:cols w:space="720" w:num="1"/>
          <w:docGrid w:linePitch="326" w:charSpace="0"/>
        </w:sect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lang w:val="en-US" w:eastAsia="zh-CN"/>
        </w:rPr>
        <w:t>附</w:t>
      </w:r>
      <w:r>
        <w:rPr>
          <w:rFonts w:hint="eastAsia" w:cs="宋体" w:asciiTheme="minorEastAsia" w:hAnsiTheme="minorEastAsia" w:eastAsiaTheme="minorEastAsia"/>
          <w:b/>
          <w:kern w:val="0"/>
          <w:sz w:val="36"/>
          <w:szCs w:val="36"/>
        </w:rPr>
        <w:t>件5</w:t>
      </w:r>
    </w:p>
    <w:p>
      <w:pPr>
        <w:snapToGrid w:val="0"/>
        <w:jc w:val="center"/>
        <w:textAlignment w:val="baseline"/>
        <w:rPr>
          <w:rStyle w:val="19"/>
          <w:rFonts w:ascii="方正小标宋简体" w:eastAsia="方正小标宋简体"/>
          <w:b/>
          <w:bCs/>
          <w:color w:val="auto"/>
          <w:sz w:val="44"/>
          <w:szCs w:val="44"/>
          <w:highlight w:val="none"/>
        </w:rPr>
      </w:pPr>
      <w:r>
        <w:rPr>
          <w:rStyle w:val="19"/>
          <w:rFonts w:ascii="方正小标宋简体" w:eastAsia="方正小标宋简体"/>
          <w:b/>
          <w:bCs/>
          <w:color w:val="auto"/>
          <w:sz w:val="44"/>
          <w:szCs w:val="44"/>
          <w:highlight w:val="none"/>
        </w:rPr>
        <w:t>诚信投标承诺书</w:t>
      </w:r>
    </w:p>
    <w:p>
      <w:pPr>
        <w:snapToGrid w:val="0"/>
        <w:textAlignment w:val="baseline"/>
        <w:rPr>
          <w:rStyle w:val="19"/>
          <w:rFonts w:ascii="仿宋" w:hAnsi="仿宋" w:eastAsia="仿宋"/>
          <w:color w:val="auto"/>
          <w:sz w:val="30"/>
          <w:szCs w:val="30"/>
          <w:highlight w:val="none"/>
        </w:rPr>
      </w:pPr>
    </w:p>
    <w:p>
      <w:pPr>
        <w:snapToGrid w:val="0"/>
        <w:spacing w:line="520" w:lineRule="exact"/>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首钢长治钢铁有限公司：</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非常高兴参加贵公司组织的</w:t>
      </w:r>
      <w:r>
        <w:rPr>
          <w:rStyle w:val="19"/>
          <w:rFonts w:hint="eastAsia" w:ascii="仿宋_GB2312" w:hAnsi="仿宋" w:eastAsia="仿宋_GB2312"/>
          <w:color w:val="auto"/>
          <w:sz w:val="30"/>
          <w:szCs w:val="30"/>
          <w:highlight w:val="none"/>
          <w:u w:val="single"/>
          <w:lang w:val="en-US"/>
        </w:rPr>
        <w:t>XXXXXXXXXXXXXX</w:t>
      </w:r>
      <w:r>
        <w:rPr>
          <w:rStyle w:val="19"/>
          <w:rFonts w:ascii="仿宋_GB2312" w:hAnsi="仿宋" w:eastAsia="仿宋_GB2312"/>
          <w:color w:val="auto"/>
          <w:sz w:val="30"/>
          <w:szCs w:val="30"/>
          <w:highlight w:val="none"/>
        </w:rPr>
        <w:t>（招标编号：</w:t>
      </w:r>
      <w:r>
        <w:rPr>
          <w:rStyle w:val="19"/>
          <w:rFonts w:hint="eastAsia" w:ascii="仿宋_GB2312" w:hAnsi="仿宋" w:eastAsia="仿宋_GB2312"/>
          <w:color w:val="auto"/>
          <w:sz w:val="30"/>
          <w:szCs w:val="30"/>
          <w:highlight w:val="none"/>
        </w:rPr>
        <w:t>2024-048</w:t>
      </w:r>
      <w:r>
        <w:rPr>
          <w:rStyle w:val="19"/>
          <w:rFonts w:ascii="仿宋_GB2312" w:hAnsi="仿宋" w:eastAsia="仿宋_GB2312"/>
          <w:color w:val="auto"/>
          <w:sz w:val="30"/>
          <w:szCs w:val="30"/>
          <w:highlight w:val="none"/>
        </w:rPr>
        <w:t>）招投标项目。</w:t>
      </w:r>
    </w:p>
    <w:p>
      <w:pPr>
        <w:snapToGrid w:val="0"/>
        <w:spacing w:line="520" w:lineRule="exact"/>
        <w:ind w:left="480" w:left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我公司以下列第</w:t>
      </w:r>
      <w:r>
        <w:rPr>
          <w:rStyle w:val="19"/>
          <w:rFonts w:ascii="仿宋_GB2312" w:hAnsi="仿宋" w:eastAsia="仿宋_GB2312"/>
          <w:color w:val="auto"/>
          <w:sz w:val="30"/>
          <w:szCs w:val="30"/>
          <w:highlight w:val="none"/>
          <w:u w:val="single" w:color="000000"/>
        </w:rPr>
        <w:t xml:space="preserve">   </w:t>
      </w:r>
      <w:r>
        <w:rPr>
          <w:rStyle w:val="19"/>
          <w:rFonts w:ascii="仿宋_GB2312" w:hAnsi="仿宋" w:eastAsia="仿宋_GB2312"/>
          <w:color w:val="auto"/>
          <w:sz w:val="30"/>
          <w:szCs w:val="30"/>
          <w:highlight w:val="none"/>
        </w:rPr>
        <w:t>种方式向贵公司交纳投标保证金</w:t>
      </w:r>
      <w:r>
        <w:rPr>
          <w:rStyle w:val="19"/>
          <w:rFonts w:hint="eastAsia" w:ascii="仿宋_GB2312" w:hAnsi="仿宋" w:eastAsia="仿宋_GB2312"/>
          <w:color w:val="FF0000"/>
          <w:sz w:val="30"/>
          <w:szCs w:val="30"/>
          <w:highlight w:val="none"/>
          <w:u w:val="single" w:color="000000"/>
          <w:lang w:val="en-US"/>
        </w:rPr>
        <w:t>XX</w:t>
      </w:r>
      <w:r>
        <w:rPr>
          <w:rStyle w:val="19"/>
          <w:rFonts w:ascii="仿宋_GB2312" w:hAnsi="仿宋" w:eastAsia="仿宋_GB2312"/>
          <w:color w:val="auto"/>
          <w:sz w:val="30"/>
          <w:szCs w:val="30"/>
          <w:highlight w:val="none"/>
          <w:u w:val="single" w:color="000000"/>
        </w:rPr>
        <w:t>万元</w:t>
      </w:r>
      <w:r>
        <w:rPr>
          <w:rStyle w:val="19"/>
          <w:rFonts w:ascii="仿宋_GB2312" w:hAnsi="仿宋" w:eastAsia="仿宋_GB2312"/>
          <w:color w:val="auto"/>
          <w:sz w:val="30"/>
          <w:szCs w:val="30"/>
          <w:highlight w:val="none"/>
        </w:rPr>
        <w:t>。</w:t>
      </w:r>
    </w:p>
    <w:p>
      <w:pPr>
        <w:snapToGrid w:val="0"/>
        <w:spacing w:line="520" w:lineRule="exact"/>
        <w:ind w:firstLine="480" w:firstLineChars="200"/>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（注A、B、C标段20</w:t>
      </w:r>
      <w:r>
        <w:rPr>
          <w:rFonts w:hint="eastAsia" w:asciiTheme="minorEastAsia" w:hAnsiTheme="minorEastAsia" w:eastAsiaTheme="minorEastAsia" w:cstheme="minorEastAsia"/>
          <w:kern w:val="0"/>
          <w:sz w:val="24"/>
          <w:szCs w:val="24"/>
        </w:rPr>
        <w:t>万</w:t>
      </w:r>
      <w:r>
        <w:rPr>
          <w:rFonts w:hint="eastAsia" w:asciiTheme="minorEastAsia" w:hAnsiTheme="minorEastAsia" w:eastAsiaTheme="minorEastAsia" w:cstheme="minorEastAsia"/>
          <w:kern w:val="0"/>
          <w:sz w:val="24"/>
          <w:szCs w:val="24"/>
          <w:lang w:val="en-US" w:eastAsia="zh-CN"/>
        </w:rPr>
        <w:t>元</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D标段5万元</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E标段5万元</w:t>
      </w:r>
      <w:r>
        <w:rPr>
          <w:rFonts w:hint="eastAsia" w:asciiTheme="minorEastAsia" w:hAnsiTheme="minorEastAsia" w:eastAsiaTheme="minorEastAsia" w:cstheme="minorEastAsia"/>
          <w:kern w:val="0"/>
          <w:sz w:val="24"/>
          <w:szCs w:val="24"/>
          <w:lang w:eastAsia="zh-CN"/>
        </w:rPr>
        <w:t>）</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1、投标现场交纳。</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2、向贵公司账户汇款。</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3、贵公司欠我公司等额应付款项冲抵。</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napToGrid w:val="0"/>
        <w:spacing w:line="520" w:lineRule="exact"/>
        <w:ind w:firstLine="600" w:firstLineChars="2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同时我们承诺，我公司投标资料如有造假或我公司陈述如有不实，我公司自愿将已交纳的投标保证金由贵公司全额予以没收，</w:t>
      </w:r>
      <w:r>
        <w:rPr>
          <w:rStyle w:val="19"/>
          <w:rFonts w:ascii="仿宋" w:hAnsi="仿宋" w:eastAsia="仿宋"/>
          <w:color w:val="auto"/>
          <w:sz w:val="30"/>
          <w:szCs w:val="30"/>
          <w:highlight w:val="none"/>
        </w:rPr>
        <w:t>并有权将我公司纳入长钢公司失信企业黑名单，</w:t>
      </w:r>
      <w:r>
        <w:rPr>
          <w:rStyle w:val="19"/>
          <w:rFonts w:ascii="仿宋_GB2312" w:hAnsi="仿宋" w:eastAsia="仿宋_GB2312"/>
          <w:color w:val="auto"/>
          <w:sz w:val="30"/>
          <w:szCs w:val="30"/>
          <w:highlight w:val="none"/>
        </w:rPr>
        <w:t>我公司放弃就此提出任何权利主张。</w:t>
      </w:r>
    </w:p>
    <w:p>
      <w:pPr>
        <w:snapToGrid w:val="0"/>
        <w:textAlignment w:val="baseline"/>
        <w:rPr>
          <w:rStyle w:val="19"/>
          <w:rFonts w:ascii="仿宋_GB2312" w:hAnsi="仿宋" w:eastAsia="仿宋_GB2312"/>
          <w:color w:val="auto"/>
          <w:sz w:val="30"/>
          <w:szCs w:val="30"/>
          <w:highlight w:val="none"/>
        </w:rPr>
      </w:pPr>
    </w:p>
    <w:p>
      <w:pPr>
        <w:snapToGrid w:val="0"/>
        <w:ind w:firstLine="4200" w:firstLineChars="1400"/>
        <w:textAlignment w:val="baseline"/>
        <w:rPr>
          <w:rStyle w:val="19"/>
          <w:rFonts w:ascii="仿宋_GB2312" w:hAnsi="仿宋" w:eastAsia="仿宋_GB2312"/>
          <w:color w:val="auto"/>
          <w:sz w:val="30"/>
          <w:szCs w:val="30"/>
          <w:highlight w:val="none"/>
          <w:u w:val="single"/>
        </w:rPr>
      </w:pPr>
      <w:r>
        <w:rPr>
          <w:rStyle w:val="19"/>
          <w:rFonts w:ascii="仿宋_GB2312" w:hAnsi="仿宋" w:eastAsia="仿宋_GB2312"/>
          <w:color w:val="auto"/>
          <w:sz w:val="30"/>
          <w:szCs w:val="30"/>
          <w:highlight w:val="none"/>
        </w:rPr>
        <w:t>投标人：</w:t>
      </w:r>
      <w:r>
        <w:rPr>
          <w:rStyle w:val="19"/>
          <w:rFonts w:ascii="仿宋_GB2312" w:hAnsi="仿宋" w:eastAsia="仿宋_GB2312"/>
          <w:color w:val="auto"/>
          <w:sz w:val="30"/>
          <w:szCs w:val="30"/>
          <w:highlight w:val="none"/>
          <w:u w:val="single" w:color="000000"/>
        </w:rPr>
        <w:t xml:space="preserve">                </w:t>
      </w:r>
    </w:p>
    <w:p>
      <w:pPr>
        <w:snapToGrid w:val="0"/>
        <w:ind w:firstLine="7200" w:firstLineChars="2400"/>
        <w:textAlignment w:val="baseline"/>
        <w:rPr>
          <w:rStyle w:val="19"/>
          <w:rFonts w:ascii="仿宋_GB2312" w:hAnsi="仿宋" w:eastAsia="仿宋_GB2312"/>
          <w:color w:val="auto"/>
          <w:sz w:val="30"/>
          <w:szCs w:val="30"/>
          <w:highlight w:val="none"/>
        </w:rPr>
      </w:pPr>
    </w:p>
    <w:p>
      <w:pPr>
        <w:snapToGrid w:val="0"/>
        <w:ind w:firstLine="4200" w:firstLineChars="14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法定代表人签字并盖章：</w:t>
      </w:r>
    </w:p>
    <w:p>
      <w:pPr>
        <w:snapToGrid w:val="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 xml:space="preserve">                                                   </w:t>
      </w:r>
    </w:p>
    <w:p>
      <w:pPr>
        <w:snapToGrid w:val="0"/>
        <w:ind w:firstLine="5700" w:firstLineChars="1900"/>
        <w:textAlignment w:val="baseline"/>
        <w:rPr>
          <w:rStyle w:val="19"/>
          <w:rFonts w:ascii="仿宋_GB2312" w:hAnsi="仿宋" w:eastAsia="仿宋_GB2312"/>
          <w:color w:val="auto"/>
          <w:sz w:val="30"/>
          <w:szCs w:val="30"/>
          <w:highlight w:val="none"/>
        </w:rPr>
      </w:pPr>
      <w:r>
        <w:rPr>
          <w:rStyle w:val="19"/>
          <w:rFonts w:ascii="仿宋_GB2312" w:hAnsi="仿宋" w:eastAsia="仿宋_GB2312"/>
          <w:color w:val="auto"/>
          <w:sz w:val="30"/>
          <w:szCs w:val="30"/>
          <w:highlight w:val="none"/>
        </w:rPr>
        <w:t>年    月    日</w:t>
      </w:r>
    </w:p>
    <w:p>
      <w:pPr>
        <w:pStyle w:val="3"/>
        <w:rPr>
          <w:rStyle w:val="19"/>
          <w:rFonts w:ascii="仿宋_GB2312" w:hAnsi="仿宋" w:eastAsia="仿宋_GB2312"/>
          <w:color w:val="auto"/>
          <w:sz w:val="30"/>
          <w:szCs w:val="30"/>
          <w:highlight w:val="none"/>
        </w:rPr>
      </w:pPr>
    </w:p>
    <w:p>
      <w:pPr>
        <w:pStyle w:val="3"/>
        <w:rPr>
          <w:rStyle w:val="19"/>
          <w:rFonts w:ascii="仿宋_GB2312" w:hAnsi="仿宋" w:eastAsia="仿宋_GB2312"/>
          <w:color w:val="auto"/>
          <w:sz w:val="30"/>
          <w:szCs w:val="30"/>
          <w:highlight w:val="none"/>
        </w:rPr>
      </w:pPr>
    </w:p>
    <w:p>
      <w:pPr>
        <w:pStyle w:val="3"/>
        <w:rPr>
          <w:rStyle w:val="19"/>
          <w:rFonts w:ascii="仿宋_GB2312" w:hAnsi="仿宋" w:eastAsia="仿宋_GB2312"/>
          <w:color w:val="auto"/>
          <w:sz w:val="30"/>
          <w:szCs w:val="30"/>
          <w:highlight w:val="none"/>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cs="仿宋" w:asciiTheme="minorEastAsia" w:hAnsiTheme="minorEastAsia" w:eastAsiaTheme="minorEastAsia"/>
          <w:b/>
          <w:bCs/>
          <w:sz w:val="28"/>
          <w:szCs w:val="28"/>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sz w:val="36"/>
          <w:szCs w:val="36"/>
        </w:rPr>
      </w:pPr>
      <w:bookmarkStart w:id="0" w:name="_GoBack"/>
      <w:bookmarkEnd w:id="0"/>
    </w:p>
    <w:p>
      <w:pPr>
        <w:jc w:val="left"/>
        <w:rPr>
          <w:rFonts w:hint="eastAsia" w:cs="仿宋" w:asciiTheme="minorEastAsia" w:hAnsiTheme="minorEastAsia" w:eastAsiaTheme="minorEastAsia"/>
          <w:b/>
          <w:bCs/>
          <w:sz w:val="28"/>
          <w:szCs w:val="28"/>
          <w:lang w:val="en-US" w:eastAsia="zh-CN"/>
        </w:rPr>
      </w:pPr>
      <w:r>
        <w:rPr>
          <w:rFonts w:hint="eastAsia" w:cs="仿宋" w:asciiTheme="minorEastAsia" w:hAnsiTheme="minorEastAsia" w:eastAsiaTheme="minorEastAsia"/>
          <w:b/>
          <w:bCs/>
          <w:sz w:val="28"/>
          <w:szCs w:val="28"/>
          <w:lang w:val="en-US" w:eastAsia="zh-CN"/>
        </w:rPr>
        <w:t>附件7：</w:t>
      </w:r>
    </w:p>
    <w:tbl>
      <w:tblPr>
        <w:tblStyle w:val="10"/>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636"/>
        <w:gridCol w:w="1691"/>
        <w:gridCol w:w="1934"/>
        <w:gridCol w:w="105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6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公司名称</w:t>
            </w:r>
          </w:p>
        </w:tc>
        <w:tc>
          <w:tcPr>
            <w:tcW w:w="376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273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企业信用信息公示报告照面信息中载明的核准日期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营业执照签发日期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登记状态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纳税信用级别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符合本项目要求的经营范围摘录</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非法人组织（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纳税人资格</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一般纳税人（ ）小规模纳税人（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增值税企业类型</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 币种</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实缴资本</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4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职务及联系电话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股东</w:t>
            </w: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财务总监</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公司或多公司（法定代表人或股东除外）同长钢公司进行业务往来（购买长钢产品除外）的情形（）；委托代理人、项目经理、安全员均系本公司员工且提供有合法有效的社会保险证明（）；签名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清算信息（）；存在行政处罚信息（）；存在经营异常信息（）；存在严重违法信息（）；两年内的抽查检查信息结果存在问题（）；存在司法协助信息（）；存在动产抵押登记信息（）；存在股权出质登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公共信用信息报告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本项目相关的资质证照</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项目经理</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姓名、性别、出生日期、注册编号、聘用企业、注册专业、有效期；安全生产考核合格证书编号</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安全员</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姓名、性别、出生日期、企业名称、职务、有效期以及安全生产考核合格证书编号</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工程师</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姓名、身份证号及注册专业</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本项目相关的认证证书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6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我公司承诺，所填各项信息及提供的相关材料均客观、真实、合法、有效，</w:t>
            </w:r>
            <w:r>
              <w:rPr>
                <w:rStyle w:val="22"/>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tbl>
      <w:tblPr>
        <w:tblStyle w:val="10"/>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636"/>
        <w:gridCol w:w="1691"/>
        <w:gridCol w:w="1934"/>
        <w:gridCol w:w="105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6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单位名称</w:t>
            </w:r>
          </w:p>
        </w:tc>
        <w:tc>
          <w:tcPr>
            <w:tcW w:w="376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273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机关赋码和事业单位登记管理平台查询基本信息中载明的有效期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事业单位法人证书签发日期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单位状态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纳税信用级别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符合本项目要求的宗旨和业务范围摘录</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非法人组织（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注册资本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币种</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开办资金</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经费来源</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4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职务及联系电话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财务总监</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举办人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开票种类</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税率（）%的增值税专用发票（）；非税收入一般缴款书（）；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且提供核查资料中载明的核查日期系招标公告发布后（）；存在重大税收违法情形（）；系失信被执行人（）；授权期限在3个月内（）；存在一人代表两单位或多单位（法定代表人或股东除外）同长钢公司进行业务往来（购买长钢产品除外）的情形（）；委托代理人、项目经理、安全员均系本公司员工且提供有合法有效的社会保险证明（）；签名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机关赋码和事业单位登记管理平台查询报告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存在行政处罚信息（）；公示抽查不合格（）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公共信用信息报告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本项目相关的资质证照</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检验检测人员资格证书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姓名、性别、出生日期、注册编号、注册单位、注册专业、有效期；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姓名、性别、出生日期、企业名称、职务、有效期以及安全生产考核合格证书编号</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姓名、身份证号及注册专业</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本项目相关的认证证书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我公司承诺，所填各项信息及提供的相关材料均客观、真实、合法、有效，</w:t>
            </w:r>
            <w:r>
              <w:rPr>
                <w:rStyle w:val="24"/>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r>
        <w:rPr>
          <w:rFonts w:hint="eastAsia"/>
          <w:lang w:val="en-US" w:eastAsia="zh-CN"/>
        </w:rPr>
        <w:t>附件8：</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pPr>
        <w:ind w:left="0" w:leftChars="0" w:firstLine="0" w:firstLineChars="0"/>
        <w:rPr>
          <w:rFonts w:hint="eastAsia" w:ascii="仿宋" w:hAnsi="仿宋" w:eastAsia="仿宋" w:cs="仿宋"/>
          <w:sz w:val="36"/>
          <w:szCs w:val="44"/>
          <w:lang w:val="en-US" w:eastAsia="zh-CN"/>
        </w:rPr>
      </w:pPr>
    </w:p>
    <w:p>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系我公司法定代表人，拥有完全民事行为能力，并依法享有代表本单位对外从事经营活动的权利。</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代表本单位，参与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招标编号和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pPr>
        <w:ind w:left="0" w:leftChars="0" w:firstLine="745" w:firstLineChars="233"/>
        <w:rPr>
          <w:rFonts w:hint="default" w:ascii="仿宋" w:hAnsi="仿宋" w:eastAsia="仿宋" w:cs="仿宋"/>
          <w:sz w:val="32"/>
          <w:szCs w:val="32"/>
          <w:lang w:val="en-US"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sz w:val="32"/>
          <w:szCs w:val="32"/>
          <w:lang w:val="en-US" w:eastAsia="zh-CN"/>
        </w:rPr>
        <w:t>并盖章</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pPr>
        <w:rPr>
          <w:rFonts w:hint="eastAsia" w:ascii="仿宋" w:hAnsi="仿宋" w:eastAsia="仿宋" w:cs="仿宋"/>
          <w:sz w:val="32"/>
          <w:szCs w:val="32"/>
          <w:lang w:eastAsia="zh-CN"/>
        </w:rPr>
      </w:pP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日期：XXXX年XX月XX日</w:t>
      </w:r>
    </w:p>
    <w:p>
      <w:pPr>
        <w:pStyle w:val="3"/>
        <w:rPr>
          <w:rFonts w:hint="default"/>
          <w:lang w:val="en-US" w:eastAsia="zh-CN"/>
        </w:rPr>
      </w:pPr>
    </w:p>
    <w:sectPr>
      <w:headerReference r:id="rId5" w:type="default"/>
      <w:footerReference r:id="rId6" w:type="default"/>
      <w:pgSz w:w="11906" w:h="16838"/>
      <w:pgMar w:top="975" w:right="1106" w:bottom="816" w:left="1321" w:header="851" w:footer="975"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1260" w:hanging="420"/>
      <w:textAlignment w:val="baseline"/>
      <w:rPr>
        <w:rStyle w:val="19"/>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000000" w:sz="6" w:space="1"/>
      </w:pBdr>
      <w:textAlignment w:val="baseline"/>
      <w:rPr>
        <w:rStyle w:val="19"/>
        <w:kern w:val="0"/>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8F0"/>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19D"/>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1C8D"/>
    <w:rsid w:val="00147730"/>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5A6F"/>
    <w:rsid w:val="001863F5"/>
    <w:rsid w:val="00187401"/>
    <w:rsid w:val="00191328"/>
    <w:rsid w:val="001945DD"/>
    <w:rsid w:val="00195E18"/>
    <w:rsid w:val="00196FE5"/>
    <w:rsid w:val="0019763A"/>
    <w:rsid w:val="001A1664"/>
    <w:rsid w:val="001A4C95"/>
    <w:rsid w:val="001B13D2"/>
    <w:rsid w:val="001B1DE0"/>
    <w:rsid w:val="001B26C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58E"/>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0DA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053"/>
    <w:rsid w:val="00654F2B"/>
    <w:rsid w:val="00655709"/>
    <w:rsid w:val="00662EE0"/>
    <w:rsid w:val="006645E8"/>
    <w:rsid w:val="0066539C"/>
    <w:rsid w:val="00665B2D"/>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17AB"/>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2007"/>
    <w:rsid w:val="00746A04"/>
    <w:rsid w:val="00746F63"/>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79C"/>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83F"/>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3F20"/>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5573"/>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63709"/>
    <w:rsid w:val="00972ED9"/>
    <w:rsid w:val="00974177"/>
    <w:rsid w:val="00974756"/>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12631"/>
    <w:rsid w:val="00A17337"/>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73E32"/>
    <w:rsid w:val="00A828EA"/>
    <w:rsid w:val="00A83E11"/>
    <w:rsid w:val="00A8614A"/>
    <w:rsid w:val="00A87112"/>
    <w:rsid w:val="00A908C8"/>
    <w:rsid w:val="00A90F33"/>
    <w:rsid w:val="00A912E9"/>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A3C"/>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0941"/>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802"/>
    <w:rsid w:val="00C02D0B"/>
    <w:rsid w:val="00C04005"/>
    <w:rsid w:val="00C05A09"/>
    <w:rsid w:val="00C06439"/>
    <w:rsid w:val="00C0659E"/>
    <w:rsid w:val="00C07AC0"/>
    <w:rsid w:val="00C138F1"/>
    <w:rsid w:val="00C1449E"/>
    <w:rsid w:val="00C161FD"/>
    <w:rsid w:val="00C1720F"/>
    <w:rsid w:val="00C22F6A"/>
    <w:rsid w:val="00C24A70"/>
    <w:rsid w:val="00C24DF2"/>
    <w:rsid w:val="00C25A0C"/>
    <w:rsid w:val="00C31701"/>
    <w:rsid w:val="00C33726"/>
    <w:rsid w:val="00C35108"/>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A6EE1"/>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4BCC"/>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3B98"/>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26C9B"/>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0646"/>
    <w:rsid w:val="00E81146"/>
    <w:rsid w:val="00E818EC"/>
    <w:rsid w:val="00E820F2"/>
    <w:rsid w:val="00E82E6C"/>
    <w:rsid w:val="00E849DA"/>
    <w:rsid w:val="00E84B95"/>
    <w:rsid w:val="00E87B6C"/>
    <w:rsid w:val="00E87BB9"/>
    <w:rsid w:val="00E92330"/>
    <w:rsid w:val="00E92834"/>
    <w:rsid w:val="00EA1469"/>
    <w:rsid w:val="00EA1BBA"/>
    <w:rsid w:val="00EA1D27"/>
    <w:rsid w:val="00EA2417"/>
    <w:rsid w:val="00EA5CAB"/>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2C3EA6"/>
    <w:rsid w:val="03645AFB"/>
    <w:rsid w:val="03D3746F"/>
    <w:rsid w:val="04406B78"/>
    <w:rsid w:val="075F6C38"/>
    <w:rsid w:val="07707B2E"/>
    <w:rsid w:val="07A3246B"/>
    <w:rsid w:val="07A62E40"/>
    <w:rsid w:val="083E11BD"/>
    <w:rsid w:val="087820D8"/>
    <w:rsid w:val="08BB43F0"/>
    <w:rsid w:val="09715C91"/>
    <w:rsid w:val="09BD5045"/>
    <w:rsid w:val="09C24DD8"/>
    <w:rsid w:val="0A27015B"/>
    <w:rsid w:val="0A3B7D37"/>
    <w:rsid w:val="0A4B32E6"/>
    <w:rsid w:val="0AC57974"/>
    <w:rsid w:val="0C7752DC"/>
    <w:rsid w:val="0C95279C"/>
    <w:rsid w:val="0D2109C9"/>
    <w:rsid w:val="0E5757C9"/>
    <w:rsid w:val="0E5A1741"/>
    <w:rsid w:val="0E981627"/>
    <w:rsid w:val="0EAB6BF1"/>
    <w:rsid w:val="0EBC64A4"/>
    <w:rsid w:val="0F007BFB"/>
    <w:rsid w:val="0FCB1589"/>
    <w:rsid w:val="10557C14"/>
    <w:rsid w:val="1060241D"/>
    <w:rsid w:val="117C18F9"/>
    <w:rsid w:val="11C00891"/>
    <w:rsid w:val="12816876"/>
    <w:rsid w:val="12A73D71"/>
    <w:rsid w:val="137703DC"/>
    <w:rsid w:val="139403BD"/>
    <w:rsid w:val="161E66F1"/>
    <w:rsid w:val="16FC7470"/>
    <w:rsid w:val="17260B3F"/>
    <w:rsid w:val="175C2EDD"/>
    <w:rsid w:val="181612F5"/>
    <w:rsid w:val="185E74A4"/>
    <w:rsid w:val="1A006681"/>
    <w:rsid w:val="1C00477A"/>
    <w:rsid w:val="1C55074D"/>
    <w:rsid w:val="1D540E0F"/>
    <w:rsid w:val="1D954F84"/>
    <w:rsid w:val="1E220F0E"/>
    <w:rsid w:val="1E241919"/>
    <w:rsid w:val="1E4674B8"/>
    <w:rsid w:val="1E7A4ABB"/>
    <w:rsid w:val="1EF96D95"/>
    <w:rsid w:val="1F351709"/>
    <w:rsid w:val="20532D89"/>
    <w:rsid w:val="20915ED7"/>
    <w:rsid w:val="221333C7"/>
    <w:rsid w:val="22456F79"/>
    <w:rsid w:val="22502C8E"/>
    <w:rsid w:val="230117F4"/>
    <w:rsid w:val="24FA5DEA"/>
    <w:rsid w:val="25441769"/>
    <w:rsid w:val="26A20BCD"/>
    <w:rsid w:val="26D04A5D"/>
    <w:rsid w:val="26E24FC2"/>
    <w:rsid w:val="278A458E"/>
    <w:rsid w:val="289C03A1"/>
    <w:rsid w:val="28A95D87"/>
    <w:rsid w:val="2906050B"/>
    <w:rsid w:val="292748B5"/>
    <w:rsid w:val="2B2B2B0F"/>
    <w:rsid w:val="2B3C374C"/>
    <w:rsid w:val="2C322A9C"/>
    <w:rsid w:val="2CB17BD4"/>
    <w:rsid w:val="2CED26E7"/>
    <w:rsid w:val="2F253D91"/>
    <w:rsid w:val="305D3167"/>
    <w:rsid w:val="30BE41A1"/>
    <w:rsid w:val="320C6C16"/>
    <w:rsid w:val="34714943"/>
    <w:rsid w:val="34742432"/>
    <w:rsid w:val="359F2A76"/>
    <w:rsid w:val="35D12BAD"/>
    <w:rsid w:val="377B54C4"/>
    <w:rsid w:val="388F6676"/>
    <w:rsid w:val="38AC51C8"/>
    <w:rsid w:val="38C14F87"/>
    <w:rsid w:val="38F57552"/>
    <w:rsid w:val="3C314630"/>
    <w:rsid w:val="3C4C6439"/>
    <w:rsid w:val="3CC263EF"/>
    <w:rsid w:val="3CCF3E70"/>
    <w:rsid w:val="3D2E4D81"/>
    <w:rsid w:val="3D423F38"/>
    <w:rsid w:val="44C44C22"/>
    <w:rsid w:val="455901D1"/>
    <w:rsid w:val="45B0202A"/>
    <w:rsid w:val="46557EC0"/>
    <w:rsid w:val="47117091"/>
    <w:rsid w:val="472662CF"/>
    <w:rsid w:val="47A54989"/>
    <w:rsid w:val="47C90121"/>
    <w:rsid w:val="48EF59A5"/>
    <w:rsid w:val="48FD627B"/>
    <w:rsid w:val="490A0424"/>
    <w:rsid w:val="49DE250F"/>
    <w:rsid w:val="4A517BA2"/>
    <w:rsid w:val="4BB10291"/>
    <w:rsid w:val="4BC764A1"/>
    <w:rsid w:val="4CCD4294"/>
    <w:rsid w:val="4CEF0F19"/>
    <w:rsid w:val="4CF4685A"/>
    <w:rsid w:val="4DA8086B"/>
    <w:rsid w:val="4DBC1F35"/>
    <w:rsid w:val="4F023E57"/>
    <w:rsid w:val="4FBC796C"/>
    <w:rsid w:val="535870CF"/>
    <w:rsid w:val="54624EB9"/>
    <w:rsid w:val="546B1FBF"/>
    <w:rsid w:val="54BD07A4"/>
    <w:rsid w:val="54D4598C"/>
    <w:rsid w:val="55516842"/>
    <w:rsid w:val="555C3183"/>
    <w:rsid w:val="555C330D"/>
    <w:rsid w:val="55730637"/>
    <w:rsid w:val="56153D1C"/>
    <w:rsid w:val="5666402D"/>
    <w:rsid w:val="56D61BC6"/>
    <w:rsid w:val="57BB12A9"/>
    <w:rsid w:val="57F00326"/>
    <w:rsid w:val="59087794"/>
    <w:rsid w:val="591E4278"/>
    <w:rsid w:val="59252F8E"/>
    <w:rsid w:val="595549F0"/>
    <w:rsid w:val="5996188C"/>
    <w:rsid w:val="5AE81333"/>
    <w:rsid w:val="5CF27608"/>
    <w:rsid w:val="5D161BFC"/>
    <w:rsid w:val="5D23755F"/>
    <w:rsid w:val="5E404F48"/>
    <w:rsid w:val="5E953227"/>
    <w:rsid w:val="5FB053BE"/>
    <w:rsid w:val="60522285"/>
    <w:rsid w:val="60CB338F"/>
    <w:rsid w:val="60FB291D"/>
    <w:rsid w:val="61EF3C2D"/>
    <w:rsid w:val="62442573"/>
    <w:rsid w:val="629923ED"/>
    <w:rsid w:val="62A72D5C"/>
    <w:rsid w:val="62BB155E"/>
    <w:rsid w:val="62C203B7"/>
    <w:rsid w:val="6375302A"/>
    <w:rsid w:val="645F4D5B"/>
    <w:rsid w:val="65B030BD"/>
    <w:rsid w:val="65FC2A12"/>
    <w:rsid w:val="666E1639"/>
    <w:rsid w:val="66723681"/>
    <w:rsid w:val="68740A13"/>
    <w:rsid w:val="68A93312"/>
    <w:rsid w:val="68E74009"/>
    <w:rsid w:val="6938470E"/>
    <w:rsid w:val="6967020F"/>
    <w:rsid w:val="69671D85"/>
    <w:rsid w:val="69782695"/>
    <w:rsid w:val="6A1A02F1"/>
    <w:rsid w:val="6BA5274A"/>
    <w:rsid w:val="6C7E0C77"/>
    <w:rsid w:val="6D937F6C"/>
    <w:rsid w:val="6D996A11"/>
    <w:rsid w:val="6F0A146E"/>
    <w:rsid w:val="6F241291"/>
    <w:rsid w:val="6F2B685B"/>
    <w:rsid w:val="7139613C"/>
    <w:rsid w:val="727D2F5A"/>
    <w:rsid w:val="74324044"/>
    <w:rsid w:val="744C0ABC"/>
    <w:rsid w:val="74A374AE"/>
    <w:rsid w:val="75572EBC"/>
    <w:rsid w:val="75E930F4"/>
    <w:rsid w:val="761353FC"/>
    <w:rsid w:val="764F495A"/>
    <w:rsid w:val="777521D8"/>
    <w:rsid w:val="78E560A1"/>
    <w:rsid w:val="796E65AE"/>
    <w:rsid w:val="797572B9"/>
    <w:rsid w:val="7A5C6EF8"/>
    <w:rsid w:val="7AEB38C4"/>
    <w:rsid w:val="7B0E63BC"/>
    <w:rsid w:val="7BD52290"/>
    <w:rsid w:val="7C0D740F"/>
    <w:rsid w:val="7C600123"/>
    <w:rsid w:val="7C714B61"/>
    <w:rsid w:val="7D104FF5"/>
    <w:rsid w:val="7DA3191B"/>
    <w:rsid w:val="7E7E0598"/>
    <w:rsid w:val="7EB27CBD"/>
    <w:rsid w:val="7F437511"/>
    <w:rsid w:val="7FCE4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paragraph" w:styleId="3">
    <w:name w:val="Body Text"/>
    <w:basedOn w:val="1"/>
    <w:autoRedefine/>
    <w:qFormat/>
    <w:uiPriority w:val="0"/>
    <w:pPr>
      <w:spacing w:line="240" w:lineRule="atLeast"/>
    </w:pPr>
    <w:rPr>
      <w:rFonts w:ascii="Times New Roman" w:hAnsi="Times New Roman"/>
      <w:kern w:val="0"/>
      <w:sz w:val="30"/>
      <w:szCs w:val="30"/>
    </w:rPr>
  </w:style>
  <w:style w:type="paragraph" w:styleId="4">
    <w:name w:val="Plain Text"/>
    <w:basedOn w:val="1"/>
    <w:link w:val="16"/>
    <w:autoRedefine/>
    <w:qFormat/>
    <w:uiPriority w:val="0"/>
    <w:rPr>
      <w:rFonts w:ascii="宋体" w:hAnsi="Courier New" w:cs="Courier New"/>
      <w:kern w:val="0"/>
      <w:sz w:val="20"/>
      <w:szCs w:val="21"/>
    </w:rPr>
  </w:style>
  <w:style w:type="paragraph" w:styleId="5">
    <w:name w:val="Date"/>
    <w:basedOn w:val="1"/>
    <w:next w:val="1"/>
    <w:autoRedefine/>
    <w:qFormat/>
    <w:uiPriority w:val="0"/>
    <w:rPr>
      <w:sz w:val="28"/>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Cs w:val="24"/>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customStyle="1" w:styleId="14">
    <w:name w:val="apple-converted-space"/>
    <w:basedOn w:val="12"/>
    <w:autoRedefine/>
    <w:qFormat/>
    <w:uiPriority w:val="0"/>
  </w:style>
  <w:style w:type="character" w:customStyle="1" w:styleId="15">
    <w:name w:val="纯文本 Char"/>
    <w:link w:val="4"/>
    <w:autoRedefine/>
    <w:qFormat/>
    <w:uiPriority w:val="0"/>
    <w:rPr>
      <w:rFonts w:ascii="宋体" w:hAnsi="Courier New" w:cs="Courier New"/>
      <w:szCs w:val="21"/>
    </w:rPr>
  </w:style>
  <w:style w:type="character" w:customStyle="1" w:styleId="16">
    <w:name w:val="纯文本 Char1"/>
    <w:basedOn w:val="12"/>
    <w:link w:val="4"/>
    <w:autoRedefine/>
    <w:qFormat/>
    <w:uiPriority w:val="0"/>
    <w:rPr>
      <w:rFonts w:ascii="宋体" w:hAnsi="Courier New" w:cs="Courier New"/>
      <w:kern w:val="2"/>
      <w:sz w:val="21"/>
      <w:szCs w:val="21"/>
    </w:rPr>
  </w:style>
  <w:style w:type="paragraph" w:styleId="17">
    <w:name w:val="List Paragraph"/>
    <w:basedOn w:val="1"/>
    <w:autoRedefine/>
    <w:unhideWhenUsed/>
    <w:qFormat/>
    <w:uiPriority w:val="99"/>
    <w:pPr>
      <w:ind w:firstLine="420" w:firstLineChars="200"/>
    </w:pPr>
  </w:style>
  <w:style w:type="character" w:customStyle="1" w:styleId="18">
    <w:name w:val="15"/>
    <w:autoRedefine/>
    <w:qFormat/>
    <w:uiPriority w:val="0"/>
    <w:rPr>
      <w:rFonts w:hint="default" w:ascii="Times New Roman" w:hAnsi="Times New Roman" w:cs="Times New Roman"/>
      <w:kern w:val="2"/>
      <w:sz w:val="21"/>
      <w:szCs w:val="21"/>
    </w:rPr>
  </w:style>
  <w:style w:type="character" w:customStyle="1" w:styleId="19">
    <w:name w:val="NormalCharacter"/>
    <w:autoRedefine/>
    <w:semiHidden/>
    <w:qFormat/>
    <w:uiPriority w:val="0"/>
    <w:rPr>
      <w:kern w:val="2"/>
      <w:sz w:val="21"/>
      <w:szCs w:val="21"/>
      <w:lang w:val="en-US" w:eastAsia="zh-CN" w:bidi="ar-SA"/>
    </w:rPr>
  </w:style>
  <w:style w:type="paragraph" w:customStyle="1" w:styleId="20">
    <w:name w:val="BodyText1I2"/>
    <w:basedOn w:val="21"/>
    <w:next w:val="1"/>
    <w:autoRedefine/>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21">
    <w:name w:val="BodyTextIndent"/>
    <w:basedOn w:val="1"/>
    <w:next w:val="20"/>
    <w:autoRedefine/>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character" w:customStyle="1" w:styleId="22">
    <w:name w:val="font41"/>
    <w:basedOn w:val="12"/>
    <w:autoRedefine/>
    <w:qFormat/>
    <w:uiPriority w:val="0"/>
    <w:rPr>
      <w:rFonts w:hint="eastAsia" w:ascii="仿宋" w:hAnsi="仿宋" w:eastAsia="仿宋" w:cs="仿宋"/>
      <w:b/>
      <w:bCs/>
      <w:color w:val="000000"/>
      <w:sz w:val="20"/>
      <w:szCs w:val="20"/>
      <w:u w:val="none"/>
    </w:rPr>
  </w:style>
  <w:style w:type="character" w:customStyle="1" w:styleId="23">
    <w:name w:val="font21"/>
    <w:basedOn w:val="12"/>
    <w:autoRedefine/>
    <w:qFormat/>
    <w:uiPriority w:val="0"/>
    <w:rPr>
      <w:rFonts w:hint="eastAsia" w:ascii="仿宋" w:hAnsi="仿宋" w:eastAsia="仿宋" w:cs="仿宋"/>
      <w:color w:val="000000"/>
      <w:sz w:val="20"/>
      <w:szCs w:val="20"/>
      <w:u w:val="none"/>
    </w:rPr>
  </w:style>
  <w:style w:type="character" w:customStyle="1" w:styleId="24">
    <w:name w:val="font61"/>
    <w:basedOn w:val="12"/>
    <w:autoRedefine/>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F16A-C034-4B51-BD57-32C0DBE5B33B}">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Pages>
  <Words>14317</Words>
  <Characters>15223</Characters>
  <Lines>94</Lines>
  <Paragraphs>26</Paragraphs>
  <TotalTime>0</TotalTime>
  <ScaleCrop>false</ScaleCrop>
  <LinksUpToDate>false</LinksUpToDate>
  <CharactersWithSpaces>17447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2023-09-08T06:39:00Z</cp:lastPrinted>
  <dcterms:modified xsi:type="dcterms:W3CDTF">2024-05-30T09:11:46Z</dcterms:modified>
  <dc:title>首钢长治钢铁有限公司矿业分公司</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7124DF1CBFDC4E0F9D186AB2B7E871B8_13</vt:lpwstr>
  </property>
</Properties>
</file>