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首钢长钢公司2024-012（询比）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焦化厂HPF脱硫用催化剂项目报名资料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报名单位：</w:t>
      </w: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联系人员：</w:t>
      </w: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联系电话：</w:t>
      </w: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*年*月*日</w:t>
      </w: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default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首钢长钢公司招标项目报名资料目录</w:t>
      </w:r>
    </w:p>
    <w:p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第一部分：基本资质（除特殊说明外，制作录入一文档）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1.《投标人投标信息一览表》（盖章扫描件录入报名资料，单独再发一份电子版）；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2.《营业执照》扫描件（最新）；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3.《开户许可证》或《基本存款账户信息》；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4.一般纳税人相关证明材料；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5.《法定代表人参与投标证明书》或《授权委托书》；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6.委托代理人社保证明；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7.《诚信投标承诺书》；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8.印鉴印模备案资料；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9.全国法院失信被执行人名单信息查询资料；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10.重大税收违法失信主体查询资料；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11.《企业信用信息公示报告》（单独发下载的PDF版本即可，无需扫描盖章）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12.《法人和非法人组织公共信用信息报名》（单独发下载的PDF版本，无需扫描盖章）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13.其他基本资质材料。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第二部分：体系认证及产品认证（招标公告要求提供时或者《投标人投标信息一览表》中填写时需要提供，除特殊说明外，制作录入一文档）</w:t>
      </w:r>
    </w:p>
    <w:p>
      <w:pPr>
        <w:widowControl w:val="0"/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质量管理体系认证及网查资料；</w:t>
      </w:r>
    </w:p>
    <w:p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环境管理体系认证及网查资料；</w:t>
      </w:r>
    </w:p>
    <w:p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中国职业健康安全管理体系认证及网查资料；</w:t>
      </w:r>
    </w:p>
    <w:p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产品认证及网查资料；</w:t>
      </w:r>
    </w:p>
    <w:p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其他认证证书及网查资料。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第三部分：业绩及财务报表等资料（除特殊说明外，制作录入一文档）</w:t>
      </w:r>
    </w:p>
    <w:p>
      <w:pPr>
        <w:widowControl w:val="0"/>
        <w:numPr>
          <w:ilvl w:val="0"/>
          <w:numId w:val="2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业绩（中标通知书、合同及发票）；</w:t>
      </w:r>
    </w:p>
    <w:p>
      <w:pPr>
        <w:widowControl w:val="0"/>
        <w:numPr>
          <w:ilvl w:val="0"/>
          <w:numId w:val="2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财务报表等资料（近一年的即可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PS灵秀黑">
    <w:altName w:val="黑体"/>
    <w:panose1 w:val="00000000000000000000"/>
    <w:charset w:val="86"/>
    <w:family w:val="auto"/>
    <w:pitch w:val="default"/>
    <w:sig w:usb0="00000000" w:usb1="00000000" w:usb2="00000016" w:usb3="00000000" w:csb0="40040001" w:csb1="C0D6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393F95"/>
    <w:multiLevelType w:val="singleLevel"/>
    <w:tmpl w:val="C1393F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98C15D"/>
    <w:multiLevelType w:val="singleLevel"/>
    <w:tmpl w:val="0298C1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NTQ2ZmJiYmNkMThkOWQwZjk2MTJiMDdlNGExZTQifQ=="/>
  </w:docVars>
  <w:rsids>
    <w:rsidRoot w:val="3FFD6092"/>
    <w:rsid w:val="0183616F"/>
    <w:rsid w:val="064222D0"/>
    <w:rsid w:val="07762B7A"/>
    <w:rsid w:val="0EE233E0"/>
    <w:rsid w:val="126672CE"/>
    <w:rsid w:val="16351E52"/>
    <w:rsid w:val="1AC555E7"/>
    <w:rsid w:val="250F58F5"/>
    <w:rsid w:val="2BAB3B5C"/>
    <w:rsid w:val="309D2EFA"/>
    <w:rsid w:val="374A2F6A"/>
    <w:rsid w:val="3FFD6092"/>
    <w:rsid w:val="43A01E09"/>
    <w:rsid w:val="47F90240"/>
    <w:rsid w:val="5632548A"/>
    <w:rsid w:val="59995821"/>
    <w:rsid w:val="5BD14DFE"/>
    <w:rsid w:val="67E61B05"/>
    <w:rsid w:val="681B0935"/>
    <w:rsid w:val="748E221B"/>
    <w:rsid w:val="7AF16E13"/>
    <w:rsid w:val="7D492D0E"/>
    <w:rsid w:val="7E9B7847"/>
    <w:rsid w:val="7F3A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792</Words>
  <Characters>839</Characters>
  <Lines>0</Lines>
  <Paragraphs>0</Paragraphs>
  <TotalTime>63</TotalTime>
  <ScaleCrop>false</ScaleCrop>
  <LinksUpToDate>false</LinksUpToDate>
  <CharactersWithSpaces>839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2024-05-21T03:09:00Z</dcterms:created>
  <dc:creator>董重阳</dc:creator>
  <cp:lastModifiedBy>mxq</cp:lastModifiedBy>
  <dcterms:modified xsi:type="dcterms:W3CDTF">2024-05-24T03:30:01Z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50F450DFEB6F4C81BE75FCEC44D9D789_11</vt:lpwstr>
  </property>
</Properties>
</file>