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hint="eastAsia" w:cs="宋体" w:asciiTheme="minorEastAsia" w:hAnsiTheme="minorEastAsia" w:eastAsiaTheme="minorEastAsia"/>
          <w:b/>
          <w:kern w:val="0"/>
          <w:sz w:val="28"/>
          <w:szCs w:val="28"/>
        </w:rPr>
      </w:pPr>
    </w:p>
    <w:p>
      <w:pPr>
        <w:widowControl/>
        <w:jc w:val="left"/>
        <w:rPr>
          <w:rFonts w:hint="eastAsia" w:cs="宋体" w:asciiTheme="minorEastAsia" w:hAnsiTheme="minorEastAsia" w:eastAsiaTheme="minorEastAsia"/>
          <w:b/>
          <w:kern w:val="0"/>
          <w:sz w:val="28"/>
          <w:szCs w:val="28"/>
        </w:rPr>
        <w:sectPr>
          <w:headerReference r:id="rId3" w:type="default"/>
          <w:footerReference r:id="rId4" w:type="default"/>
          <w:pgSz w:w="11906" w:h="16838"/>
          <w:pgMar w:top="975" w:right="1106" w:bottom="816" w:left="1321" w:header="851" w:footer="975" w:gutter="0"/>
          <w:cols w:space="0" w:num="1"/>
          <w:rtlGutter w:val="0"/>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w:t>
      </w:r>
      <w:r>
        <w:rPr>
          <w:rFonts w:hint="eastAsia" w:cs="仿宋" w:asciiTheme="minorEastAsia" w:hAnsiTheme="minorEastAsia" w:eastAsiaTheme="minorEastAsia"/>
          <w:sz w:val="30"/>
          <w:szCs w:val="30"/>
          <w:lang w:val="en-US" w:eastAsia="zh-CN"/>
        </w:rPr>
        <w:t>216</w:t>
      </w:r>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color w:val="FF0000"/>
          <w:sz w:val="30"/>
          <w:szCs w:val="30"/>
          <w:lang w:val="en-US" w:eastAsia="zh-CN"/>
        </w:rPr>
        <w:t xml:space="preserve"> </w:t>
      </w:r>
      <w:r>
        <w:rPr>
          <w:rFonts w:hint="eastAsia" w:cs="仿宋" w:asciiTheme="minorEastAsia" w:hAnsiTheme="minorEastAsia" w:eastAsiaTheme="minorEastAsia"/>
          <w:sz w:val="30"/>
          <w:szCs w:val="30"/>
        </w:rPr>
        <w:t xml:space="preserve">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w:t>
      </w:r>
      <w:r>
        <w:rPr>
          <w:rFonts w:hint="eastAsia" w:cs="仿宋" w:asciiTheme="minorEastAsia" w:hAnsiTheme="minorEastAsia" w:eastAsiaTheme="minorEastAsia"/>
          <w:sz w:val="30"/>
          <w:szCs w:val="30"/>
          <w:u w:val="single"/>
          <w:lang w:val="en-US" w:eastAsia="zh-CN"/>
        </w:rPr>
        <w:t>贰拾万</w:t>
      </w:r>
      <w:r>
        <w:rPr>
          <w:rFonts w:hint="eastAsia" w:cs="仿宋" w:asciiTheme="minorEastAsia" w:hAnsiTheme="minorEastAsia" w:eastAsiaTheme="minorEastAsia"/>
          <w:sz w:val="30"/>
          <w:szCs w:val="30"/>
          <w:u w:val="single"/>
        </w:rPr>
        <w:t>元</w:t>
      </w:r>
      <w:r>
        <w:rPr>
          <w:rFonts w:hint="eastAsia" w:cs="仿宋" w:asciiTheme="minorEastAsia" w:hAnsiTheme="minorEastAsia" w:eastAsiaTheme="minorEastAsia"/>
          <w:sz w:val="30"/>
          <w:szCs w:val="30"/>
        </w:rPr>
        <w:t>。</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p>
    <w:tbl>
      <w:tblPr>
        <w:tblStyle w:val="8"/>
        <w:tblpPr w:leftFromText="180" w:rightFromText="180" w:vertAnchor="text" w:horzAnchor="page" w:tblpX="1454" w:tblpY="74"/>
        <w:tblOverlap w:val="never"/>
        <w:tblW w:w="9165" w:type="dxa"/>
        <w:tblInd w:w="0" w:type="dxa"/>
        <w:shd w:val="clear" w:color="auto" w:fill="auto"/>
        <w:tblLayout w:type="fixed"/>
        <w:tblCellMar>
          <w:top w:w="0" w:type="dxa"/>
          <w:left w:w="0" w:type="dxa"/>
          <w:bottom w:w="0" w:type="dxa"/>
          <w:right w:w="0" w:type="dxa"/>
        </w:tblCellMar>
      </w:tblPr>
      <w:tblGrid>
        <w:gridCol w:w="1223"/>
        <w:gridCol w:w="1439"/>
        <w:gridCol w:w="810"/>
        <w:gridCol w:w="1404"/>
        <w:gridCol w:w="1935"/>
        <w:gridCol w:w="675"/>
        <w:gridCol w:w="1679"/>
      </w:tblGrid>
      <w:tr>
        <w:tblPrEx>
          <w:tblCellMar>
            <w:top w:w="0" w:type="dxa"/>
            <w:left w:w="0" w:type="dxa"/>
            <w:bottom w:w="0" w:type="dxa"/>
            <w:right w:w="0" w:type="dxa"/>
          </w:tblCellMar>
        </w:tblPrEx>
        <w:trPr>
          <w:trHeight w:val="620" w:hRule="atLeast"/>
        </w:trPr>
        <w:tc>
          <w:tcPr>
            <w:tcW w:w="9165"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bookmarkStart w:id="0" w:name="_GoBack"/>
            <w:bookmarkEnd w:id="0"/>
            <w:r>
              <w:rPr>
                <w:rFonts w:hint="eastAsia" w:ascii="方正小标宋简体" w:hAnsi="方正小标宋简体" w:eastAsia="方正小标宋简体" w:cs="方正小标宋简体"/>
                <w:i w:val="0"/>
                <w:color w:val="000000"/>
                <w:kern w:val="0"/>
                <w:sz w:val="24"/>
                <w:szCs w:val="24"/>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CellMar>
            <w:top w:w="0" w:type="dxa"/>
            <w:left w:w="0" w:type="dxa"/>
            <w:bottom w:w="0" w:type="dxa"/>
            <w:right w:w="0" w:type="dxa"/>
          </w:tblCellMar>
        </w:tblPrEx>
        <w:trPr>
          <w:trHeight w:val="580" w:hRule="atLeast"/>
        </w:trPr>
        <w:tc>
          <w:tcPr>
            <w:tcW w:w="12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3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69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7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4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0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9" w:hRule="atLeast"/>
        </w:trPr>
        <w:tc>
          <w:tcPr>
            <w:tcW w:w="12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8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0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sectPr>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06F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220C1"/>
    <w:rsid w:val="03D3746F"/>
    <w:rsid w:val="04406B78"/>
    <w:rsid w:val="075F6C38"/>
    <w:rsid w:val="07707B2E"/>
    <w:rsid w:val="07A3246B"/>
    <w:rsid w:val="087820D8"/>
    <w:rsid w:val="08BB43F0"/>
    <w:rsid w:val="09C24DD8"/>
    <w:rsid w:val="0A3B7D37"/>
    <w:rsid w:val="0A4B32E6"/>
    <w:rsid w:val="0C95279C"/>
    <w:rsid w:val="0D2109C9"/>
    <w:rsid w:val="0E5757C9"/>
    <w:rsid w:val="0E5A1741"/>
    <w:rsid w:val="0EAB6BF1"/>
    <w:rsid w:val="0EBC64A4"/>
    <w:rsid w:val="0F007BFB"/>
    <w:rsid w:val="10557C14"/>
    <w:rsid w:val="1060241D"/>
    <w:rsid w:val="117C18F9"/>
    <w:rsid w:val="11C00891"/>
    <w:rsid w:val="12846801"/>
    <w:rsid w:val="12A73D71"/>
    <w:rsid w:val="137703DC"/>
    <w:rsid w:val="161E66F1"/>
    <w:rsid w:val="16FC7470"/>
    <w:rsid w:val="17260B3F"/>
    <w:rsid w:val="181612F5"/>
    <w:rsid w:val="185E74A4"/>
    <w:rsid w:val="1C00477A"/>
    <w:rsid w:val="1C55074D"/>
    <w:rsid w:val="1E220F0E"/>
    <w:rsid w:val="1E241919"/>
    <w:rsid w:val="1E4674B8"/>
    <w:rsid w:val="1EF96D95"/>
    <w:rsid w:val="20532D89"/>
    <w:rsid w:val="221333C7"/>
    <w:rsid w:val="22456F79"/>
    <w:rsid w:val="22502C8E"/>
    <w:rsid w:val="230117F4"/>
    <w:rsid w:val="26A20BCD"/>
    <w:rsid w:val="26D04A5D"/>
    <w:rsid w:val="289C03A1"/>
    <w:rsid w:val="28A95D87"/>
    <w:rsid w:val="2906050B"/>
    <w:rsid w:val="2B2B2B0F"/>
    <w:rsid w:val="2B3C374C"/>
    <w:rsid w:val="2FBC1F21"/>
    <w:rsid w:val="320C6C16"/>
    <w:rsid w:val="34714943"/>
    <w:rsid w:val="34742432"/>
    <w:rsid w:val="377B54C4"/>
    <w:rsid w:val="38C14F87"/>
    <w:rsid w:val="38F57552"/>
    <w:rsid w:val="3A5E579B"/>
    <w:rsid w:val="3C314630"/>
    <w:rsid w:val="3C4C6439"/>
    <w:rsid w:val="3CC263EF"/>
    <w:rsid w:val="3CF44702"/>
    <w:rsid w:val="44C44C22"/>
    <w:rsid w:val="455901D1"/>
    <w:rsid w:val="45B0202A"/>
    <w:rsid w:val="46557EC0"/>
    <w:rsid w:val="46F87E75"/>
    <w:rsid w:val="472662CF"/>
    <w:rsid w:val="47A54989"/>
    <w:rsid w:val="47C90121"/>
    <w:rsid w:val="48EF59A5"/>
    <w:rsid w:val="48FD627B"/>
    <w:rsid w:val="49DE250F"/>
    <w:rsid w:val="4A517BA2"/>
    <w:rsid w:val="4BB10291"/>
    <w:rsid w:val="4CB251A4"/>
    <w:rsid w:val="4CEF0F19"/>
    <w:rsid w:val="4DA8086B"/>
    <w:rsid w:val="4F023E57"/>
    <w:rsid w:val="4FBC796C"/>
    <w:rsid w:val="535870CF"/>
    <w:rsid w:val="55516842"/>
    <w:rsid w:val="555C3183"/>
    <w:rsid w:val="555C330D"/>
    <w:rsid w:val="55730637"/>
    <w:rsid w:val="5666402D"/>
    <w:rsid w:val="56D61BC6"/>
    <w:rsid w:val="57BB12A9"/>
    <w:rsid w:val="57F00326"/>
    <w:rsid w:val="59087794"/>
    <w:rsid w:val="591E4278"/>
    <w:rsid w:val="59252F8E"/>
    <w:rsid w:val="595549F0"/>
    <w:rsid w:val="5AE81333"/>
    <w:rsid w:val="5CF27608"/>
    <w:rsid w:val="5D161BFC"/>
    <w:rsid w:val="5E404F48"/>
    <w:rsid w:val="5E953227"/>
    <w:rsid w:val="5FB053BE"/>
    <w:rsid w:val="60522285"/>
    <w:rsid w:val="60CB338F"/>
    <w:rsid w:val="60FB291D"/>
    <w:rsid w:val="61EF3C2D"/>
    <w:rsid w:val="629923ED"/>
    <w:rsid w:val="62A72D5C"/>
    <w:rsid w:val="62BB155E"/>
    <w:rsid w:val="62C203B7"/>
    <w:rsid w:val="6375302A"/>
    <w:rsid w:val="63865080"/>
    <w:rsid w:val="645F4D5B"/>
    <w:rsid w:val="64B112BA"/>
    <w:rsid w:val="65FC2A12"/>
    <w:rsid w:val="666E1639"/>
    <w:rsid w:val="67795DA7"/>
    <w:rsid w:val="68A93312"/>
    <w:rsid w:val="68E74009"/>
    <w:rsid w:val="69782695"/>
    <w:rsid w:val="6A1A02F1"/>
    <w:rsid w:val="6C7E0C77"/>
    <w:rsid w:val="6D937F6C"/>
    <w:rsid w:val="6D996A11"/>
    <w:rsid w:val="6F0A146E"/>
    <w:rsid w:val="6F241291"/>
    <w:rsid w:val="6F2B685B"/>
    <w:rsid w:val="744C0ABC"/>
    <w:rsid w:val="74A374AE"/>
    <w:rsid w:val="75572EBC"/>
    <w:rsid w:val="761353FC"/>
    <w:rsid w:val="764F495A"/>
    <w:rsid w:val="777521D8"/>
    <w:rsid w:val="78E560A1"/>
    <w:rsid w:val="796E65AE"/>
    <w:rsid w:val="7AEB38C4"/>
    <w:rsid w:val="7B0E63BC"/>
    <w:rsid w:val="7C0D740F"/>
    <w:rsid w:val="7D104FF5"/>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1982</Words>
  <Characters>11298</Characters>
  <Lines>94</Lines>
  <Paragraphs>26</Paragraphs>
  <TotalTime>9</TotalTime>
  <ScaleCrop>false</ScaleCrop>
  <LinksUpToDate>false</LinksUpToDate>
  <CharactersWithSpaces>13254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2023-12-08T02:14:00Z</cp:lastPrinted>
  <dcterms:modified xsi:type="dcterms:W3CDTF">2023-12-11T07:31:15Z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F33AAB05C12D44318D7BE5CB9D240DF3_13</vt:lpwstr>
  </property>
</Properties>
</file>